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D5183" w14:textId="77777777" w:rsidR="004C5E8E" w:rsidRDefault="00236A53">
      <w:pPr>
        <w:pStyle w:val="Heading1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6ED51B2" wp14:editId="46ED51B3">
            <wp:simplePos x="0" y="0"/>
            <wp:positionH relativeFrom="page">
              <wp:posOffset>504825</wp:posOffset>
            </wp:positionH>
            <wp:positionV relativeFrom="paragraph">
              <wp:posOffset>153416</wp:posOffset>
            </wp:positionV>
            <wp:extent cx="952499" cy="952499"/>
            <wp:effectExtent l="0" t="0" r="0" b="0"/>
            <wp:wrapNone/>
            <wp:docPr id="2" name="Image 2" descr="Profile picture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Profile picture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499" cy="952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7"/>
          <w:w w:val="110"/>
        </w:rPr>
        <w:t>BRYANT</w:t>
      </w:r>
      <w:r>
        <w:rPr>
          <w:spacing w:val="-35"/>
          <w:w w:val="110"/>
        </w:rPr>
        <w:t xml:space="preserve"> </w:t>
      </w:r>
      <w:r>
        <w:rPr>
          <w:spacing w:val="-2"/>
          <w:w w:val="115"/>
        </w:rPr>
        <w:t>LISTER</w:t>
      </w:r>
    </w:p>
    <w:p w14:paraId="46ED5184" w14:textId="77777777" w:rsidR="004C5E8E" w:rsidRDefault="00236A53">
      <w:pPr>
        <w:spacing w:before="82"/>
        <w:ind w:left="2065"/>
        <w:rPr>
          <w:i/>
          <w:sz w:val="46"/>
        </w:rPr>
      </w:pPr>
      <w:r>
        <w:rPr>
          <w:i/>
          <w:spacing w:val="-4"/>
          <w:w w:val="90"/>
          <w:sz w:val="46"/>
        </w:rPr>
        <w:t>Vice</w:t>
      </w:r>
      <w:r>
        <w:rPr>
          <w:i/>
          <w:spacing w:val="-23"/>
          <w:w w:val="90"/>
          <w:sz w:val="46"/>
        </w:rPr>
        <w:t xml:space="preserve"> </w:t>
      </w:r>
      <w:r>
        <w:rPr>
          <w:i/>
          <w:spacing w:val="-4"/>
          <w:w w:val="90"/>
          <w:sz w:val="46"/>
        </w:rPr>
        <w:t>President</w:t>
      </w:r>
      <w:r>
        <w:rPr>
          <w:i/>
          <w:spacing w:val="-22"/>
          <w:w w:val="90"/>
          <w:sz w:val="46"/>
        </w:rPr>
        <w:t xml:space="preserve"> </w:t>
      </w:r>
      <w:r>
        <w:rPr>
          <w:i/>
          <w:spacing w:val="-4"/>
          <w:w w:val="90"/>
          <w:sz w:val="46"/>
        </w:rPr>
        <w:t>of</w:t>
      </w:r>
      <w:r>
        <w:rPr>
          <w:i/>
          <w:spacing w:val="-23"/>
          <w:w w:val="90"/>
          <w:sz w:val="46"/>
        </w:rPr>
        <w:t xml:space="preserve"> </w:t>
      </w:r>
      <w:r>
        <w:rPr>
          <w:i/>
          <w:spacing w:val="-4"/>
          <w:w w:val="90"/>
          <w:sz w:val="46"/>
        </w:rPr>
        <w:t>Data</w:t>
      </w:r>
      <w:r>
        <w:rPr>
          <w:i/>
          <w:spacing w:val="-22"/>
          <w:w w:val="90"/>
          <w:sz w:val="46"/>
        </w:rPr>
        <w:t xml:space="preserve"> </w:t>
      </w:r>
      <w:r>
        <w:rPr>
          <w:i/>
          <w:spacing w:val="-4"/>
          <w:w w:val="90"/>
          <w:sz w:val="46"/>
        </w:rPr>
        <w:t>Strategy,</w:t>
      </w:r>
      <w:r>
        <w:rPr>
          <w:i/>
          <w:spacing w:val="-23"/>
          <w:w w:val="90"/>
          <w:sz w:val="46"/>
        </w:rPr>
        <w:t xml:space="preserve"> </w:t>
      </w:r>
      <w:r>
        <w:rPr>
          <w:i/>
          <w:spacing w:val="-4"/>
          <w:w w:val="90"/>
          <w:sz w:val="46"/>
        </w:rPr>
        <w:t>Trella</w:t>
      </w:r>
      <w:r>
        <w:rPr>
          <w:i/>
          <w:spacing w:val="-22"/>
          <w:w w:val="90"/>
          <w:sz w:val="46"/>
        </w:rPr>
        <w:t xml:space="preserve"> </w:t>
      </w:r>
      <w:r>
        <w:rPr>
          <w:i/>
          <w:spacing w:val="-4"/>
          <w:w w:val="90"/>
          <w:sz w:val="46"/>
        </w:rPr>
        <w:t>Health</w:t>
      </w:r>
    </w:p>
    <w:p w14:paraId="46ED5185" w14:textId="77777777" w:rsidR="004C5E8E" w:rsidRDefault="00236A53">
      <w:pPr>
        <w:pStyle w:val="BodyText"/>
        <w:tabs>
          <w:tab w:val="left" w:pos="5241"/>
          <w:tab w:val="left" w:pos="5588"/>
          <w:tab w:val="left" w:pos="7259"/>
        </w:tabs>
        <w:spacing w:before="282" w:line="439" w:lineRule="auto"/>
        <w:ind w:left="2066" w:right="1312" w:firstLine="17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6ED51B4" wp14:editId="46ED51B5">
                <wp:simplePos x="0" y="0"/>
                <wp:positionH relativeFrom="page">
                  <wp:posOffset>3771453</wp:posOffset>
                </wp:positionH>
                <wp:positionV relativeFrom="paragraph">
                  <wp:posOffset>594524</wp:posOffset>
                </wp:positionV>
                <wp:extent cx="2540" cy="952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 h="9525">
                              <a:moveTo>
                                <a:pt x="193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1934" y="0"/>
                              </a:lnTo>
                              <a:lnTo>
                                <a:pt x="193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38A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E1475" id="Graphic 3" o:spid="_x0000_s1026" style="position:absolute;margin-left:296.95pt;margin-top:46.8pt;width:.2pt;height: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g2OIQIAALEEAAAOAAAAZHJzL2Uyb0RvYy54bWysVMFu2zAMvQ/YPwi6L07SZGiMOEXQosOA&#10;oivQDDsrshwbk0VNVGLn70fJVpptl2HYRaLMJ+rxkfT6rm81OymHDZiCzyZTzpSRUDbmUPCvu8cP&#10;t5yhF6YUGowq+Fkhv9u8f7fubK7mUIMulWMUxGDe2YLX3ts8y1DWqhU4AasMOStwrfB0dIesdKKj&#10;6K3O5tPpx6wDV1oHUiHS14fByTcxflUp6b9UFSrPdMGJm4+ri+s+rNlmLfKDE7Zu5EhD/AOLVjSG&#10;Hr2EehBesKNr/gjVNtIBQuUnEtoMqqqRKuZA2cymv2XzWgurYi4kDtqLTPj/wsrn06t9cYE62ieQ&#10;35EUyTqL+cUTDjhi+sq1AUvEWR9VPF9UVL1nkj7OlwtSWpJjtZwvg8KZyNNFeUT/SUEMIk5P6IcC&#10;lMkSdbJkb5LpqIyhgDoW0HNGBXScUQH3QwGt8OFeYBZM1iUW9UgieFo4qR1EjA/kZ6ubBWcDzcVI&#10;8w2jzTWWEvoVmNxptzHkAItdRTknX9oHzOXZv4SRiIldCiQ1oBp0DelGgS8S0MPXIiPopnxstA6J&#10;ozvs77VjJxHGYXVzu92OiV/BYvWHgofS76E8vzjW0YwUHH8chVOc6c+GmjAMVDJcMvbJcF7fQxy7&#10;qLlDv+u/CWeZJbPgnvrlGVKLizx1A/EPgAEbbhrYHj1UTWiVyG1gNB5oLmL+4wyHwbs+R9Tbn2bz&#10;EwAA//8DAFBLAwQUAAYACAAAACEAQuiFruMAAAAJAQAADwAAAGRycy9kb3ducmV2LnhtbEyPy07D&#10;MBBF90j8gzVIbFDrlJBAQpwK8aoEKhLltXXiIQnE48h2m8DXY1awnJmjO+cWy0n3bIfWdYYELOYR&#10;MKTaqI4aAc9PN7MzYM5LUrI3hAK+0MGy3N8rZK7MSI+42/iGhRByuRTQej/knLu6RS3d3AxI4fZu&#10;rJY+jLbhysoxhOueH0dRyrXsKHxo5YCXLdafm60W8NrrW3s/pkcvq+uHt7ur9Ue1Ov0W4vBgujgH&#10;5nHyfzD86gd1KINTZbakHOsFJFmcBVRAFqfAApBkJzGwKiySBfCy4P8blD8AAAD//wMAUEsBAi0A&#10;FAAGAAgAAAAhALaDOJL+AAAA4QEAABMAAAAAAAAAAAAAAAAAAAAAAFtDb250ZW50X1R5cGVzXS54&#10;bWxQSwECLQAUAAYACAAAACEAOP0h/9YAAACUAQAACwAAAAAAAAAAAAAAAAAvAQAAX3JlbHMvLnJl&#10;bHNQSwECLQAUAAYACAAAACEA8noNjiECAACxBAAADgAAAAAAAAAAAAAAAAAuAgAAZHJzL2Uyb0Rv&#10;Yy54bWxQSwECLQAUAAYACAAAACEAQuiFruMAAAAJAQAADwAAAAAAAAAAAAAAAAB7BAAAZHJzL2Rv&#10;d25yZXYueG1sUEsFBgAAAAAEAAQA8wAAAIsFAAAAAA==&#10;" path="m1934,9524l,9524,,,1934,r,9524xe" fillcolor="#0938aa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6ED51B6" wp14:editId="46ED51B7">
                <wp:simplePos x="0" y="0"/>
                <wp:positionH relativeFrom="page">
                  <wp:posOffset>5244702</wp:posOffset>
                </wp:positionH>
                <wp:positionV relativeFrom="paragraph">
                  <wp:posOffset>594524</wp:posOffset>
                </wp:positionV>
                <wp:extent cx="2540" cy="952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 h="9525">
                              <a:moveTo>
                                <a:pt x="193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1934" y="0"/>
                              </a:lnTo>
                              <a:lnTo>
                                <a:pt x="193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38A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CC8751" id="Graphic 4" o:spid="_x0000_s1026" style="position:absolute;margin-left:412.95pt;margin-top:46.8pt;width:.2pt;height:.7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g2OIQIAALEEAAAOAAAAZHJzL2Uyb0RvYy54bWysVMFu2zAMvQ/YPwi6L07SZGiMOEXQosOA&#10;oivQDDsrshwbk0VNVGLn70fJVpptl2HYRaLMJ+rxkfT6rm81OymHDZiCzyZTzpSRUDbmUPCvu8cP&#10;t5yhF6YUGowq+Fkhv9u8f7fubK7mUIMulWMUxGDe2YLX3ts8y1DWqhU4AasMOStwrfB0dIesdKKj&#10;6K3O5tPpx6wDV1oHUiHS14fByTcxflUp6b9UFSrPdMGJm4+ri+s+rNlmLfKDE7Zu5EhD/AOLVjSG&#10;Hr2EehBesKNr/gjVNtIBQuUnEtoMqqqRKuZA2cymv2XzWgurYi4kDtqLTPj/wsrn06t9cYE62ieQ&#10;35EUyTqL+cUTDjhi+sq1AUvEWR9VPF9UVL1nkj7OlwtSWpJjtZwvg8KZyNNFeUT/SUEMIk5P6IcC&#10;lMkSdbJkb5LpqIyhgDoW0HNGBXScUQH3QwGt8OFeYBZM1iUW9UgieFo4qR1EjA/kZ6ubBWcDzcVI&#10;8w2jzTWWEvoVmNxptzHkAItdRTknX9oHzOXZv4SRiIldCiQ1oBp0DelGgS8S0MPXIiPopnxstA6J&#10;ozvs77VjJxHGYXVzu92OiV/BYvWHgofS76E8vzjW0YwUHH8chVOc6c+GmjAMVDJcMvbJcF7fQxy7&#10;qLlDv+u/CWeZJbPgnvrlGVKLizx1A/EPgAEbbhrYHj1UTWiVyG1gNB5oLmL+4wyHwbs+R9Tbn2bz&#10;EwAA//8DAFBLAwQUAAYACAAAACEAADsLDuMAAAAJAQAADwAAAGRycy9kb3ducmV2LnhtbEyPy07D&#10;MBBF90j8gzVIbFDrNFVDGuJUiFclEEiU19aJhyRgj6PYbVK+HrOiy5k5unNuvhqNZjvsXWtJwGwa&#10;AUOqrGqpFvD6cjtJgTkvSUltCQXs0cGqOD7KZabsQM+42/iahRBymRTQeN9lnLuqQSPd1HZI4fZp&#10;eyN9GPuaq14OIdxoHkdRwo1sKXxoZIdXDVbfm60R8K7NXf8wJGdv65unj/vrx69yff4jxOnJeHkB&#10;zOPo/2H40w/qUASn0m5JOaYFpPFiGVABy3kCLABpnMyBlWGxmAEvcn7YoPgFAAD//wMAUEsBAi0A&#10;FAAGAAgAAAAhALaDOJL+AAAA4QEAABMAAAAAAAAAAAAAAAAAAAAAAFtDb250ZW50X1R5cGVzXS54&#10;bWxQSwECLQAUAAYACAAAACEAOP0h/9YAAACUAQAACwAAAAAAAAAAAAAAAAAvAQAAX3JlbHMvLnJl&#10;bHNQSwECLQAUAAYACAAAACEA8noNjiECAACxBAAADgAAAAAAAAAAAAAAAAAuAgAAZHJzL2Uyb0Rv&#10;Yy54bWxQSwECLQAUAAYACAAAACEAADsLDuMAAAAJAQAADwAAAAAAAAAAAAAAAAB7BAAAZHJzL2Rv&#10;d25yZXYueG1sUEsFBgAAAAAEAAQA8wAAAIsFAAAAAA==&#10;" path="m1934,9524l,9524,,,1934,r,9524xe" fillcolor="#0938aa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6ED51B8" wp14:editId="46ED51B9">
            <wp:extent cx="130048" cy="101600"/>
            <wp:effectExtent l="0" t="0" r="0" b="0"/>
            <wp:docPr id="5" name="Image 5">
              <a:hlinkClick xmlns:a="http://schemas.openxmlformats.org/drawingml/2006/main" r:id="rId8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>
                      <a:hlinkClick r:id="rId8"/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048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05"/>
          <w:sz w:val="20"/>
        </w:rPr>
        <w:t xml:space="preserve"> </w:t>
      </w:r>
      <w:hyperlink r:id="rId10">
        <w:r>
          <w:rPr>
            <w:w w:val="105"/>
          </w:rPr>
          <w:t>bryant@bryantlister.com</w:t>
        </w:r>
        <w:r>
          <w:tab/>
        </w:r>
        <w:r>
          <w:rPr>
            <w:noProof/>
            <w:position w:val="-2"/>
          </w:rPr>
          <w:drawing>
            <wp:inline distT="0" distB="0" distL="0" distR="0" wp14:anchorId="46ED51BA" wp14:editId="46ED51BB">
              <wp:extent cx="140366" cy="139947"/>
              <wp:effectExtent l="0" t="0" r="0" b="0"/>
              <wp:docPr id="6" name="Imag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Image 6"/>
                      <pic:cNvPicPr/>
                    </pic:nvPicPr>
                    <pic:blipFill>
                      <a:blip r:embed="rId11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0366" cy="13994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spacing w:val="40"/>
            <w:w w:val="105"/>
          </w:rPr>
          <w:t xml:space="preserve"> </w:t>
        </w:r>
        <w:r>
          <w:rPr>
            <w:w w:val="105"/>
          </w:rPr>
          <w:t>503-708-2126</w:t>
        </w:r>
        <w:r>
          <w:tab/>
        </w:r>
        <w:r>
          <w:rPr>
            <w:noProof/>
            <w:position w:val="-3"/>
          </w:rPr>
          <w:drawing>
            <wp:inline distT="0" distB="0" distL="0" distR="0" wp14:anchorId="46ED51BC" wp14:editId="46ED51BD">
              <wp:extent cx="114300" cy="152132"/>
              <wp:effectExtent l="0" t="0" r="0" b="0"/>
              <wp:docPr id="7" name="Imag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Image 7"/>
                      <pic:cNvPicPr/>
                    </pic:nvPicPr>
                    <pic:blipFill>
                      <a:blip r:embed="rId12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4300" cy="15213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spacing w:val="38"/>
            <w:w w:val="105"/>
          </w:rPr>
          <w:t xml:space="preserve"> </w:t>
        </w:r>
        <w:r>
          <w:rPr>
            <w:w w:val="105"/>
          </w:rPr>
          <w:t>Eugene,</w:t>
        </w:r>
        <w:r>
          <w:rPr>
            <w:spacing w:val="-21"/>
            <w:w w:val="105"/>
          </w:rPr>
          <w:t xml:space="preserve"> </w:t>
        </w:r>
        <w:r>
          <w:rPr>
            <w:w w:val="105"/>
          </w:rPr>
          <w:t xml:space="preserve">Oregon </w:t>
        </w:r>
        <w:r>
          <w:rPr>
            <w:noProof/>
            <w:position w:val="-3"/>
          </w:rPr>
          <w:drawing>
            <wp:inline distT="0" distB="0" distL="0" distR="0" wp14:anchorId="46ED51BE" wp14:editId="46ED51BF">
              <wp:extent cx="152400" cy="152400"/>
              <wp:effectExtent l="0" t="0" r="0" b="0"/>
              <wp:docPr id="8" name="Image 8">
                <a:hlinkClick xmlns:a="http://schemas.openxmlformats.org/drawingml/2006/main" r:id="rId13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" name="Image 8">
                        <a:hlinkClick r:id="rId13"/>
                      </pic:cNvPr>
                      <pic:cNvPicPr/>
                    </pic:nvPicPr>
                    <pic:blipFill>
                      <a:blip r:embed="rId14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spacing w:val="67"/>
          </w:rPr>
          <w:t xml:space="preserve"> </w:t>
        </w:r>
        <w:hyperlink r:id="rId15">
          <w:r>
            <w:rPr>
              <w:color w:val="0938AA"/>
              <w:w w:val="105"/>
              <w:u w:val="single" w:color="0938AA"/>
            </w:rPr>
            <w:t>linkedin.com/in/bryantlister</w:t>
          </w:r>
          <w:r>
            <w:rPr>
              <w:color w:val="0938AA"/>
            </w:rPr>
            <w:tab/>
          </w:r>
          <w:r>
            <w:rPr>
              <w:color w:val="0938AA"/>
            </w:rPr>
            <w:tab/>
          </w:r>
          <w:r>
            <w:rPr>
              <w:noProof/>
              <w:color w:val="0938AA"/>
              <w:position w:val="-2"/>
            </w:rPr>
            <w:drawing>
              <wp:inline distT="0" distB="0" distL="0" distR="0" wp14:anchorId="46ED51C0" wp14:editId="46ED51C1">
                <wp:extent cx="136722" cy="135901"/>
                <wp:effectExtent l="0" t="0" r="0" b="0"/>
                <wp:docPr id="9" name="Image 9">
                  <a:hlinkClick xmlns:a="http://schemas.openxmlformats.org/drawingml/2006/main" r:id="rId16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 9">
                          <a:hlinkClick r:id="rId16"/>
                        </pic:cNvPr>
                        <pic:cNvPicPr/>
                      </pic:nvPicPr>
                      <pic:blipFill>
                        <a:blip r:embed="rId17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722" cy="13590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color w:val="0938AA"/>
              <w:spacing w:val="80"/>
            </w:rPr>
            <w:t xml:space="preserve"> </w:t>
          </w:r>
          <w:hyperlink r:id="rId18">
            <w:r>
              <w:rPr>
                <w:color w:val="0938AA"/>
                <w:w w:val="105"/>
                <w:u w:val="single" w:color="0938AA"/>
              </w:rPr>
              <w:t>bryantlister.com</w:t>
            </w:r>
          </w:hyperlink>
        </w:hyperlink>
      </w:hyperlink>
    </w:p>
    <w:p w14:paraId="46ED5186" w14:textId="77777777" w:rsidR="004C5E8E" w:rsidRDefault="004C5E8E">
      <w:pPr>
        <w:pStyle w:val="BodyText"/>
        <w:spacing w:before="7"/>
        <w:ind w:left="0"/>
        <w:rPr>
          <w:sz w:val="15"/>
        </w:rPr>
      </w:pPr>
    </w:p>
    <w:p w14:paraId="46ED5187" w14:textId="77777777" w:rsidR="004C5E8E" w:rsidRDefault="004C5E8E">
      <w:pPr>
        <w:pStyle w:val="BodyText"/>
        <w:rPr>
          <w:sz w:val="15"/>
        </w:rPr>
        <w:sectPr w:rsidR="004C5E8E">
          <w:footerReference w:type="default" r:id="rId19"/>
          <w:type w:val="continuous"/>
          <w:pgSz w:w="11900" w:h="16840"/>
          <w:pgMar w:top="460" w:right="708" w:bottom="320" w:left="708" w:header="0" w:footer="126" w:gutter="0"/>
          <w:pgNumType w:start="1"/>
          <w:cols w:space="720"/>
        </w:sectPr>
      </w:pPr>
    </w:p>
    <w:p w14:paraId="46ED5188" w14:textId="77777777" w:rsidR="004C5E8E" w:rsidRDefault="00236A53">
      <w:pPr>
        <w:pStyle w:val="Heading2"/>
        <w:spacing w:before="118"/>
        <w:ind w:left="578"/>
        <w:rPr>
          <w:u w:val="none"/>
        </w:rPr>
      </w:pPr>
      <w:r>
        <w:rPr>
          <w:noProof/>
        </w:rPr>
        <w:drawing>
          <wp:anchor distT="0" distB="0" distL="0" distR="0" simplePos="0" relativeHeight="487520256" behindDoc="1" locked="0" layoutInCell="1" allowOverlap="1" wp14:anchorId="46ED51C2" wp14:editId="46ED51C3">
            <wp:simplePos x="0" y="0"/>
            <wp:positionH relativeFrom="page">
              <wp:posOffset>514174</wp:posOffset>
            </wp:positionH>
            <wp:positionV relativeFrom="paragraph">
              <wp:posOffset>216111</wp:posOffset>
            </wp:positionV>
            <wp:extent cx="202906" cy="157894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06" cy="157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20"/>
          <w:u w:val="none"/>
        </w:rPr>
        <w:t>EXECUTIVE</w:t>
      </w:r>
    </w:p>
    <w:p w14:paraId="46ED5189" w14:textId="77777777" w:rsidR="004C5E8E" w:rsidRDefault="00236A53">
      <w:pPr>
        <w:tabs>
          <w:tab w:val="left" w:pos="578"/>
          <w:tab w:val="left" w:pos="2426"/>
        </w:tabs>
        <w:spacing w:before="6"/>
        <w:ind w:left="86"/>
        <w:rPr>
          <w:rFonts w:ascii="Calibri"/>
          <w:b/>
          <w:sz w:val="29"/>
        </w:rPr>
      </w:pPr>
      <w:r>
        <w:rPr>
          <w:sz w:val="29"/>
          <w:u w:val="thick" w:color="FF9400"/>
        </w:rPr>
        <w:tab/>
      </w:r>
      <w:r>
        <w:rPr>
          <w:rFonts w:ascii="Calibri"/>
          <w:b/>
          <w:spacing w:val="-2"/>
          <w:w w:val="105"/>
          <w:sz w:val="29"/>
          <w:u w:val="thick" w:color="FF9400"/>
        </w:rPr>
        <w:t>SUMMARY</w:t>
      </w:r>
      <w:r>
        <w:rPr>
          <w:rFonts w:ascii="Calibri"/>
          <w:b/>
          <w:sz w:val="29"/>
          <w:u w:val="thick" w:color="FF9400"/>
        </w:rPr>
        <w:tab/>
      </w:r>
    </w:p>
    <w:p w14:paraId="46ED518A" w14:textId="77777777" w:rsidR="004C5E8E" w:rsidRDefault="00236A53">
      <w:pPr>
        <w:pStyle w:val="BodyText"/>
        <w:spacing w:before="214" w:line="300" w:lineRule="atLeast"/>
        <w:ind w:left="85" w:right="71"/>
      </w:pPr>
      <w:r>
        <w:rPr>
          <w:w w:val="105"/>
        </w:rPr>
        <w:t>Enterprise data and information</w:t>
      </w:r>
      <w:r>
        <w:rPr>
          <w:spacing w:val="-10"/>
          <w:w w:val="105"/>
        </w:rPr>
        <w:t xml:space="preserve"> </w:t>
      </w:r>
      <w:r>
        <w:rPr>
          <w:w w:val="105"/>
        </w:rPr>
        <w:t>executive with 25+ years of leadership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across </w:t>
      </w:r>
      <w:r>
        <w:rPr>
          <w:spacing w:val="-2"/>
          <w:w w:val="105"/>
        </w:rPr>
        <w:t xml:space="preserve">healthcare, </w:t>
      </w:r>
      <w:r>
        <w:rPr>
          <w:w w:val="105"/>
        </w:rPr>
        <w:t>government,</w:t>
      </w:r>
      <w:r>
        <w:rPr>
          <w:spacing w:val="-20"/>
          <w:w w:val="105"/>
        </w:rPr>
        <w:t xml:space="preserve"> </w:t>
      </w:r>
      <w:r>
        <w:rPr>
          <w:w w:val="105"/>
        </w:rPr>
        <w:t xml:space="preserve">and </w:t>
      </w:r>
      <w:r>
        <w:rPr>
          <w:spacing w:val="-2"/>
          <w:w w:val="105"/>
        </w:rPr>
        <w:t xml:space="preserve">private-equity-backed </w:t>
      </w:r>
      <w:r>
        <w:rPr>
          <w:w w:val="105"/>
        </w:rPr>
        <w:t>growth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environments. </w:t>
      </w:r>
      <w:proofErr w:type="gramStart"/>
      <w:r>
        <w:rPr>
          <w:w w:val="105"/>
        </w:rPr>
        <w:t>Builds</w:t>
      </w:r>
      <w:proofErr w:type="gramEnd"/>
      <w:r>
        <w:rPr>
          <w:w w:val="105"/>
        </w:rPr>
        <w:t xml:space="preserve"> data strategies, governance</w:t>
      </w:r>
      <w:r>
        <w:rPr>
          <w:spacing w:val="-10"/>
          <w:w w:val="105"/>
        </w:rPr>
        <w:t xml:space="preserve"> </w:t>
      </w:r>
      <w:r>
        <w:rPr>
          <w:w w:val="105"/>
        </w:rPr>
        <w:t>operating models, and scalable platforms that connect claims,</w:t>
      </w:r>
      <w:r>
        <w:rPr>
          <w:spacing w:val="-20"/>
          <w:w w:val="105"/>
        </w:rPr>
        <w:t xml:space="preserve"> </w:t>
      </w:r>
      <w:r>
        <w:rPr>
          <w:w w:val="105"/>
        </w:rPr>
        <w:t>eligibility, clinical,</w:t>
      </w:r>
      <w:r>
        <w:rPr>
          <w:spacing w:val="-20"/>
          <w:w w:val="105"/>
        </w:rPr>
        <w:t xml:space="preserve"> </w:t>
      </w:r>
      <w:r>
        <w:rPr>
          <w:w w:val="105"/>
        </w:rPr>
        <w:t>operational, and</w:t>
      </w:r>
      <w:r>
        <w:rPr>
          <w:spacing w:val="-10"/>
          <w:w w:val="105"/>
        </w:rPr>
        <w:t xml:space="preserve"> </w:t>
      </w:r>
      <w:r>
        <w:rPr>
          <w:w w:val="105"/>
        </w:rPr>
        <w:t>financial information</w:t>
      </w:r>
      <w:r>
        <w:rPr>
          <w:spacing w:val="-10"/>
          <w:w w:val="105"/>
        </w:rPr>
        <w:t xml:space="preserve"> </w:t>
      </w:r>
      <w:r>
        <w:rPr>
          <w:w w:val="105"/>
        </w:rPr>
        <w:t>to measurable</w:t>
      </w:r>
      <w:r>
        <w:rPr>
          <w:spacing w:val="-10"/>
          <w:w w:val="105"/>
        </w:rPr>
        <w:t xml:space="preserve"> </w:t>
      </w:r>
      <w:r>
        <w:rPr>
          <w:w w:val="105"/>
        </w:rPr>
        <w:t>business outcomes.</w:t>
      </w:r>
      <w:r>
        <w:rPr>
          <w:spacing w:val="-20"/>
          <w:w w:val="105"/>
        </w:rPr>
        <w:t xml:space="preserve"> </w:t>
      </w:r>
      <w:r>
        <w:rPr>
          <w:w w:val="105"/>
        </w:rPr>
        <w:t>Deep expertise in HIPAA, PHI protection, AI governance,</w:t>
      </w:r>
      <w:r>
        <w:rPr>
          <w:spacing w:val="-20"/>
          <w:w w:val="105"/>
        </w:rPr>
        <w:t xml:space="preserve"> </w:t>
      </w:r>
      <w:r>
        <w:rPr>
          <w:w w:val="105"/>
        </w:rPr>
        <w:t>enterprise architecture,</w:t>
      </w:r>
      <w:r>
        <w:rPr>
          <w:spacing w:val="-20"/>
          <w:w w:val="105"/>
        </w:rPr>
        <w:t xml:space="preserve"> </w:t>
      </w:r>
      <w:r>
        <w:rPr>
          <w:w w:val="105"/>
        </w:rPr>
        <w:t>metadata management,</w:t>
      </w:r>
      <w:r>
        <w:rPr>
          <w:spacing w:val="-20"/>
          <w:w w:val="105"/>
        </w:rPr>
        <w:t xml:space="preserve"> </w:t>
      </w:r>
      <w:r>
        <w:rPr>
          <w:w w:val="105"/>
        </w:rPr>
        <w:t xml:space="preserve">and </w:t>
      </w:r>
      <w:r>
        <w:rPr>
          <w:spacing w:val="-2"/>
          <w:w w:val="105"/>
        </w:rPr>
        <w:t xml:space="preserve">cross-functional </w:t>
      </w:r>
      <w:r>
        <w:rPr>
          <w:w w:val="105"/>
        </w:rPr>
        <w:t>transformation.</w:t>
      </w:r>
      <w:r>
        <w:rPr>
          <w:spacing w:val="-21"/>
          <w:w w:val="105"/>
        </w:rPr>
        <w:t xml:space="preserve"> </w:t>
      </w:r>
      <w:r>
        <w:rPr>
          <w:w w:val="105"/>
        </w:rPr>
        <w:t xml:space="preserve">Served </w:t>
      </w:r>
      <w:r>
        <w:rPr>
          <w:spacing w:val="-2"/>
          <w:w w:val="105"/>
        </w:rPr>
        <w:t>as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incident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 xml:space="preserve">commander </w:t>
      </w:r>
      <w:r>
        <w:rPr>
          <w:w w:val="105"/>
        </w:rPr>
        <w:t>and Interim Chief Information</w:t>
      </w:r>
      <w:r>
        <w:rPr>
          <w:spacing w:val="-10"/>
          <w:w w:val="105"/>
        </w:rPr>
        <w:t xml:space="preserve"> </w:t>
      </w:r>
      <w:r>
        <w:rPr>
          <w:w w:val="105"/>
        </w:rPr>
        <w:t>Risk Officer</w:t>
      </w:r>
      <w:r>
        <w:rPr>
          <w:spacing w:val="-2"/>
          <w:w w:val="105"/>
        </w:rPr>
        <w:t xml:space="preserve"> </w:t>
      </w:r>
      <w:r>
        <w:rPr>
          <w:w w:val="105"/>
        </w:rPr>
        <w:t>during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major healthcare</w:t>
      </w:r>
      <w:r>
        <w:rPr>
          <w:spacing w:val="-16"/>
          <w:w w:val="105"/>
        </w:rPr>
        <w:t xml:space="preserve"> </w:t>
      </w:r>
      <w:r>
        <w:rPr>
          <w:w w:val="105"/>
        </w:rPr>
        <w:t>data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breach, </w:t>
      </w:r>
      <w:r>
        <w:t>coordinating</w:t>
      </w:r>
      <w:r>
        <w:rPr>
          <w:spacing w:val="-7"/>
        </w:rPr>
        <w:t xml:space="preserve"> </w:t>
      </w:r>
      <w:r>
        <w:t xml:space="preserve">executive, </w:t>
      </w:r>
      <w:r>
        <w:rPr>
          <w:w w:val="105"/>
        </w:rPr>
        <w:t>legal,</w:t>
      </w:r>
      <w:r>
        <w:rPr>
          <w:spacing w:val="-17"/>
          <w:w w:val="105"/>
        </w:rPr>
        <w:t xml:space="preserve"> </w:t>
      </w:r>
      <w:r>
        <w:rPr>
          <w:w w:val="105"/>
        </w:rPr>
        <w:t>federal,</w:t>
      </w:r>
      <w:r>
        <w:rPr>
          <w:spacing w:val="-17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law-</w:t>
      </w:r>
      <w:r>
        <w:rPr>
          <w:spacing w:val="-2"/>
          <w:w w:val="105"/>
        </w:rPr>
        <w:t xml:space="preserve">enforcement </w:t>
      </w:r>
      <w:r>
        <w:rPr>
          <w:w w:val="105"/>
        </w:rPr>
        <w:t>stakeholders</w:t>
      </w:r>
      <w:r>
        <w:rPr>
          <w:spacing w:val="-10"/>
          <w:w w:val="105"/>
        </w:rPr>
        <w:t xml:space="preserve"> </w:t>
      </w:r>
      <w:r>
        <w:rPr>
          <w:w w:val="105"/>
        </w:rPr>
        <w:t>through NIST</w:t>
      </w:r>
      <w:r>
        <w:rPr>
          <w:spacing w:val="-10"/>
          <w:w w:val="105"/>
        </w:rPr>
        <w:t xml:space="preserve"> </w:t>
      </w:r>
      <w:r>
        <w:rPr>
          <w:w w:val="105"/>
        </w:rPr>
        <w:t>800-53-aligned remediation.</w:t>
      </w:r>
      <w:r>
        <w:rPr>
          <w:spacing w:val="-20"/>
          <w:w w:val="105"/>
        </w:rPr>
        <w:t xml:space="preserve"> </w:t>
      </w:r>
      <w:r>
        <w:rPr>
          <w:w w:val="105"/>
        </w:rPr>
        <w:t>Trusted advisor to C-suite, product,</w:t>
      </w:r>
      <w:r>
        <w:rPr>
          <w:spacing w:val="-20"/>
          <w:w w:val="105"/>
        </w:rPr>
        <w:t xml:space="preserve"> </w:t>
      </w:r>
      <w:r>
        <w:rPr>
          <w:w w:val="105"/>
        </w:rPr>
        <w:t>engineering, legal, compliance, and security</w:t>
      </w:r>
      <w:r>
        <w:rPr>
          <w:spacing w:val="-10"/>
          <w:w w:val="105"/>
        </w:rPr>
        <w:t xml:space="preserve"> </w:t>
      </w:r>
      <w:r>
        <w:rPr>
          <w:w w:val="105"/>
        </w:rPr>
        <w:t>leadership.</w:t>
      </w:r>
    </w:p>
    <w:p w14:paraId="46ED518B" w14:textId="77777777" w:rsidR="004C5E8E" w:rsidRDefault="00236A53">
      <w:pPr>
        <w:pStyle w:val="Heading2"/>
        <w:tabs>
          <w:tab w:val="left" w:pos="578"/>
          <w:tab w:val="left" w:pos="7587"/>
        </w:tabs>
        <w:spacing w:before="118"/>
        <w:ind w:left="87"/>
        <w:rPr>
          <w:u w:val="none"/>
        </w:rPr>
      </w:pPr>
      <w:r>
        <w:rPr>
          <w:b w:val="0"/>
          <w:u w:val="none"/>
        </w:rPr>
        <w:br w:type="column"/>
      </w:r>
      <w:r>
        <w:rPr>
          <w:rFonts w:ascii="Times New Roman"/>
          <w:b w:val="0"/>
          <w:u w:val="thick" w:color="FF9400"/>
        </w:rPr>
        <w:tab/>
      </w:r>
      <w:r>
        <w:rPr>
          <w:spacing w:val="4"/>
          <w:w w:val="110"/>
          <w:u w:val="thick" w:color="FF9400"/>
        </w:rPr>
        <w:t>PROFESSIONAL</w:t>
      </w:r>
      <w:r>
        <w:rPr>
          <w:spacing w:val="30"/>
          <w:w w:val="115"/>
          <w:u w:val="thick" w:color="FF9400"/>
        </w:rPr>
        <w:t xml:space="preserve"> </w:t>
      </w:r>
      <w:r>
        <w:rPr>
          <w:spacing w:val="-2"/>
          <w:w w:val="115"/>
          <w:u w:val="thick" w:color="FF9400"/>
        </w:rPr>
        <w:t>EXPERIENCE</w:t>
      </w:r>
      <w:r>
        <w:rPr>
          <w:u w:val="thick" w:color="FF9400"/>
        </w:rPr>
        <w:tab/>
      </w:r>
    </w:p>
    <w:p w14:paraId="46ED518C" w14:textId="77777777" w:rsidR="004C5E8E" w:rsidRDefault="00236A53">
      <w:pPr>
        <w:spacing w:before="230" w:line="268" w:lineRule="auto"/>
        <w:ind w:left="85" w:right="1579"/>
        <w:rPr>
          <w:sz w:val="26"/>
        </w:rPr>
      </w:pPr>
      <w:r>
        <w:rPr>
          <w:noProof/>
          <w:sz w:val="26"/>
        </w:rPr>
        <w:drawing>
          <wp:anchor distT="0" distB="0" distL="0" distR="0" simplePos="0" relativeHeight="487520768" behindDoc="1" locked="0" layoutInCell="1" allowOverlap="1" wp14:anchorId="46ED51C4" wp14:editId="46ED51C5">
            <wp:simplePos x="0" y="0"/>
            <wp:positionH relativeFrom="page">
              <wp:posOffset>2314395</wp:posOffset>
            </wp:positionH>
            <wp:positionV relativeFrom="paragraph">
              <wp:posOffset>-211193</wp:posOffset>
            </wp:positionV>
            <wp:extent cx="181334" cy="172953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334" cy="172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spacing w:val="-2"/>
          <w:w w:val="105"/>
          <w:sz w:val="26"/>
        </w:rPr>
        <w:t>Executive</w:t>
      </w:r>
      <w:r>
        <w:rPr>
          <w:rFonts w:ascii="Calibri" w:hAnsi="Calibri"/>
          <w:b/>
          <w:spacing w:val="-16"/>
          <w:w w:val="105"/>
          <w:sz w:val="26"/>
        </w:rPr>
        <w:t xml:space="preserve"> </w:t>
      </w:r>
      <w:r>
        <w:rPr>
          <w:rFonts w:ascii="Calibri" w:hAnsi="Calibri"/>
          <w:b/>
          <w:spacing w:val="-2"/>
          <w:w w:val="105"/>
          <w:sz w:val="26"/>
        </w:rPr>
        <w:t>Information</w:t>
      </w:r>
      <w:r>
        <w:rPr>
          <w:rFonts w:ascii="Calibri" w:hAnsi="Calibri"/>
          <w:b/>
          <w:spacing w:val="-16"/>
          <w:w w:val="105"/>
          <w:sz w:val="26"/>
        </w:rPr>
        <w:t xml:space="preserve"> </w:t>
      </w:r>
      <w:r>
        <w:rPr>
          <w:rFonts w:ascii="Calibri" w:hAnsi="Calibri"/>
          <w:b/>
          <w:spacing w:val="-2"/>
          <w:w w:val="105"/>
          <w:sz w:val="26"/>
        </w:rPr>
        <w:t>Technology,</w:t>
      </w:r>
      <w:r>
        <w:rPr>
          <w:rFonts w:ascii="Calibri" w:hAnsi="Calibri"/>
          <w:b/>
          <w:spacing w:val="-21"/>
          <w:w w:val="105"/>
          <w:sz w:val="26"/>
        </w:rPr>
        <w:t xml:space="preserve"> </w:t>
      </w:r>
      <w:r>
        <w:rPr>
          <w:rFonts w:ascii="Calibri" w:hAnsi="Calibri"/>
          <w:b/>
          <w:spacing w:val="-2"/>
          <w:w w:val="105"/>
          <w:sz w:val="26"/>
        </w:rPr>
        <w:t>Data,</w:t>
      </w:r>
      <w:r>
        <w:rPr>
          <w:rFonts w:ascii="Calibri" w:hAnsi="Calibri"/>
          <w:b/>
          <w:spacing w:val="-21"/>
          <w:w w:val="105"/>
          <w:sz w:val="26"/>
        </w:rPr>
        <w:t xml:space="preserve"> </w:t>
      </w:r>
      <w:r>
        <w:rPr>
          <w:rFonts w:ascii="Calibri" w:hAnsi="Calibri"/>
          <w:b/>
          <w:spacing w:val="-2"/>
          <w:w w:val="105"/>
          <w:sz w:val="26"/>
        </w:rPr>
        <w:t>Security</w:t>
      </w:r>
      <w:r>
        <w:rPr>
          <w:rFonts w:ascii="Calibri" w:hAnsi="Calibri"/>
          <w:b/>
          <w:spacing w:val="-16"/>
          <w:w w:val="105"/>
          <w:sz w:val="26"/>
        </w:rPr>
        <w:t xml:space="preserve"> </w:t>
      </w:r>
      <w:r>
        <w:rPr>
          <w:rFonts w:ascii="Calibri" w:hAnsi="Calibri"/>
          <w:b/>
          <w:spacing w:val="-2"/>
          <w:w w:val="105"/>
          <w:sz w:val="26"/>
        </w:rPr>
        <w:t xml:space="preserve">&amp; </w:t>
      </w:r>
      <w:r>
        <w:rPr>
          <w:rFonts w:ascii="Calibri" w:hAnsi="Calibri"/>
          <w:b/>
          <w:sz w:val="26"/>
        </w:rPr>
        <w:t xml:space="preserve">Transformation Leadership, </w:t>
      </w:r>
      <w:r>
        <w:rPr>
          <w:i/>
          <w:sz w:val="26"/>
        </w:rPr>
        <w:t>Oregon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Health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 xml:space="preserve">Authority </w:t>
      </w:r>
      <w:r>
        <w:rPr>
          <w:w w:val="105"/>
          <w:sz w:val="26"/>
        </w:rPr>
        <w:t>2008 – 2025</w:t>
      </w:r>
    </w:p>
    <w:p w14:paraId="46ED518D" w14:textId="77777777" w:rsidR="004C5E8E" w:rsidRDefault="00236A53">
      <w:pPr>
        <w:pStyle w:val="BodyText"/>
        <w:spacing w:before="193" w:line="261" w:lineRule="auto"/>
        <w:ind w:left="85" w:right="189"/>
      </w:pPr>
      <w:r>
        <w:rPr>
          <w:spacing w:val="-2"/>
          <w:w w:val="105"/>
        </w:rPr>
        <w:t>Held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progressively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responsible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executive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senior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leadership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 xml:space="preserve">roles </w:t>
      </w:r>
      <w:r>
        <w:rPr>
          <w:w w:val="105"/>
        </w:rPr>
        <w:t>supporting</w:t>
      </w:r>
      <w:r>
        <w:rPr>
          <w:spacing w:val="-2"/>
          <w:w w:val="105"/>
        </w:rPr>
        <w:t xml:space="preserve"> </w:t>
      </w:r>
      <w:r>
        <w:rPr>
          <w:w w:val="105"/>
        </w:rPr>
        <w:t>one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nation's</w:t>
      </w:r>
      <w:r>
        <w:rPr>
          <w:spacing w:val="-2"/>
          <w:w w:val="105"/>
        </w:rPr>
        <w:t xml:space="preserve"> </w:t>
      </w:r>
      <w:r>
        <w:rPr>
          <w:w w:val="105"/>
        </w:rPr>
        <w:t>largest</w:t>
      </w:r>
      <w:r>
        <w:rPr>
          <w:spacing w:val="-2"/>
          <w:w w:val="105"/>
        </w:rPr>
        <w:t xml:space="preserve"> </w:t>
      </w:r>
      <w:r>
        <w:rPr>
          <w:w w:val="105"/>
        </w:rPr>
        <w:t>public-sector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healthcare </w:t>
      </w:r>
      <w:r>
        <w:rPr>
          <w:spacing w:val="-2"/>
          <w:w w:val="105"/>
        </w:rPr>
        <w:t>organizations.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Led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enterprise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data,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technology,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governance,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 xml:space="preserve">cybersecurity, </w:t>
      </w:r>
      <w:r>
        <w:rPr>
          <w:w w:val="105"/>
        </w:rPr>
        <w:t>privacy,</w:t>
      </w:r>
      <w:r>
        <w:rPr>
          <w:spacing w:val="-11"/>
          <w:w w:val="105"/>
        </w:rPr>
        <w:t xml:space="preserve"> </w:t>
      </w:r>
      <w:r>
        <w:rPr>
          <w:w w:val="105"/>
        </w:rPr>
        <w:t>architecture,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transformation</w:t>
      </w:r>
      <w:r>
        <w:rPr>
          <w:spacing w:val="-5"/>
          <w:w w:val="105"/>
        </w:rPr>
        <w:t xml:space="preserve"> </w:t>
      </w:r>
      <w:r>
        <w:rPr>
          <w:w w:val="105"/>
        </w:rPr>
        <w:t>initiatives</w:t>
      </w:r>
      <w:r>
        <w:rPr>
          <w:spacing w:val="-5"/>
          <w:w w:val="105"/>
        </w:rPr>
        <w:t xml:space="preserve"> </w:t>
      </w:r>
      <w:r>
        <w:rPr>
          <w:w w:val="105"/>
        </w:rPr>
        <w:t>serving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Medicaid, </w:t>
      </w:r>
      <w:r>
        <w:t xml:space="preserve">managed care, public health, behavioral health, long-term services, seniors, </w:t>
      </w:r>
      <w:r>
        <w:rPr>
          <w:w w:val="105"/>
        </w:rPr>
        <w:t>and people with disabilities.</w:t>
      </w:r>
    </w:p>
    <w:p w14:paraId="46ED518E" w14:textId="77777777" w:rsidR="004C5E8E" w:rsidRDefault="00236A53">
      <w:pPr>
        <w:pStyle w:val="ListParagraph"/>
        <w:numPr>
          <w:ilvl w:val="0"/>
          <w:numId w:val="1"/>
        </w:numPr>
        <w:tabs>
          <w:tab w:val="left" w:pos="301"/>
        </w:tabs>
        <w:spacing w:before="160" w:line="261" w:lineRule="auto"/>
        <w:ind w:right="166"/>
        <w:rPr>
          <w:sz w:val="24"/>
        </w:rPr>
      </w:pPr>
      <w:r>
        <w:rPr>
          <w:sz w:val="24"/>
        </w:rPr>
        <w:t xml:space="preserve">Shaped enterprise data and information </w:t>
      </w:r>
      <w:proofErr w:type="gramStart"/>
      <w:r>
        <w:rPr>
          <w:sz w:val="24"/>
        </w:rPr>
        <w:t>strategy</w:t>
      </w:r>
      <w:proofErr w:type="gramEnd"/>
      <w:r>
        <w:rPr>
          <w:sz w:val="24"/>
        </w:rPr>
        <w:t xml:space="preserve"> across eligibility, claims, </w:t>
      </w:r>
      <w:r>
        <w:rPr>
          <w:w w:val="105"/>
          <w:sz w:val="24"/>
        </w:rPr>
        <w:t>clinical,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operational,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financial,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public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health,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provider,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program domains while strengthening trusted use of healthcare information.</w:t>
      </w:r>
    </w:p>
    <w:p w14:paraId="46ED518F" w14:textId="77777777" w:rsidR="004C5E8E" w:rsidRDefault="00236A53">
      <w:pPr>
        <w:pStyle w:val="ListParagraph"/>
        <w:numPr>
          <w:ilvl w:val="0"/>
          <w:numId w:val="1"/>
        </w:numPr>
        <w:tabs>
          <w:tab w:val="left" w:pos="301"/>
        </w:tabs>
        <w:spacing w:line="261" w:lineRule="auto"/>
        <w:rPr>
          <w:sz w:val="24"/>
        </w:rPr>
      </w:pPr>
      <w:r>
        <w:rPr>
          <w:w w:val="105"/>
          <w:sz w:val="24"/>
        </w:rPr>
        <w:t>Partnered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with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Medicaid,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Coordinated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Care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Organizations,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 xml:space="preserve">healthcare </w:t>
      </w:r>
      <w:r>
        <w:rPr>
          <w:sz w:val="24"/>
        </w:rPr>
        <w:t>programs,</w:t>
      </w:r>
      <w:r>
        <w:rPr>
          <w:spacing w:val="-3"/>
          <w:sz w:val="24"/>
        </w:rPr>
        <w:t xml:space="preserve"> </w:t>
      </w:r>
      <w:r>
        <w:rPr>
          <w:sz w:val="24"/>
        </w:rPr>
        <w:t>product and delivery teams,</w:t>
      </w:r>
      <w:r>
        <w:rPr>
          <w:spacing w:val="-3"/>
          <w:sz w:val="24"/>
        </w:rPr>
        <w:t xml:space="preserve"> </w:t>
      </w:r>
      <w:r>
        <w:rPr>
          <w:sz w:val="24"/>
        </w:rPr>
        <w:t>legal,</w:t>
      </w:r>
      <w:r>
        <w:rPr>
          <w:spacing w:val="-3"/>
          <w:sz w:val="24"/>
        </w:rPr>
        <w:t xml:space="preserve"> </w:t>
      </w:r>
      <w:r>
        <w:rPr>
          <w:sz w:val="24"/>
        </w:rPr>
        <w:t>privacy,</w:t>
      </w:r>
      <w:r>
        <w:rPr>
          <w:spacing w:val="-3"/>
          <w:sz w:val="24"/>
        </w:rPr>
        <w:t xml:space="preserve"> </w:t>
      </w:r>
      <w:r>
        <w:rPr>
          <w:sz w:val="24"/>
        </w:rPr>
        <w:t>compliance,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security, </w:t>
      </w:r>
      <w:r>
        <w:rPr>
          <w:w w:val="105"/>
          <w:sz w:val="24"/>
        </w:rPr>
        <w:t>finance,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procurement,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vendors,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and executive leadership.</w:t>
      </w:r>
    </w:p>
    <w:p w14:paraId="46ED5190" w14:textId="77777777" w:rsidR="004C5E8E" w:rsidRDefault="00236A53">
      <w:pPr>
        <w:pStyle w:val="ListParagraph"/>
        <w:numPr>
          <w:ilvl w:val="0"/>
          <w:numId w:val="1"/>
        </w:numPr>
        <w:tabs>
          <w:tab w:val="left" w:pos="301"/>
        </w:tabs>
        <w:spacing w:before="163" w:line="261" w:lineRule="auto"/>
        <w:ind w:right="680"/>
        <w:rPr>
          <w:sz w:val="24"/>
        </w:rPr>
      </w:pPr>
      <w:r>
        <w:rPr>
          <w:sz w:val="24"/>
        </w:rPr>
        <w:t xml:space="preserve">Developed governance frameworks for data ownership, stewardship, </w:t>
      </w:r>
      <w:r>
        <w:rPr>
          <w:w w:val="105"/>
          <w:sz w:val="24"/>
        </w:rPr>
        <w:t>metadata, business definitions, information classification, quality, privacy,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retention,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access,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lifecycle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management.</w:t>
      </w:r>
    </w:p>
    <w:p w14:paraId="46ED5191" w14:textId="77777777" w:rsidR="004C5E8E" w:rsidRDefault="00236A53">
      <w:pPr>
        <w:pStyle w:val="ListParagraph"/>
        <w:numPr>
          <w:ilvl w:val="0"/>
          <w:numId w:val="1"/>
        </w:numPr>
        <w:tabs>
          <w:tab w:val="left" w:pos="301"/>
        </w:tabs>
        <w:spacing w:before="177" w:line="261" w:lineRule="auto"/>
        <w:ind w:right="326"/>
        <w:rPr>
          <w:sz w:val="24"/>
        </w:rPr>
      </w:pPr>
      <w:r>
        <w:rPr>
          <w:w w:val="105"/>
          <w:sz w:val="24"/>
        </w:rPr>
        <w:t>Directed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complex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healthcare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transformation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portfolios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up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 xml:space="preserve">$15M, </w:t>
      </w:r>
      <w:r>
        <w:rPr>
          <w:sz w:val="24"/>
        </w:rPr>
        <w:t xml:space="preserve">translating legislative, regulatory, operational, and service requirements </w:t>
      </w:r>
      <w:r>
        <w:rPr>
          <w:w w:val="105"/>
          <w:sz w:val="24"/>
        </w:rPr>
        <w:t>into roadmaps,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architecture decisions,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governance,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and measurable delivery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outcomes.</w:t>
      </w:r>
    </w:p>
    <w:p w14:paraId="46ED5192" w14:textId="77777777" w:rsidR="004C5E8E" w:rsidRDefault="00236A53">
      <w:pPr>
        <w:pStyle w:val="ListParagraph"/>
        <w:numPr>
          <w:ilvl w:val="0"/>
          <w:numId w:val="1"/>
        </w:numPr>
        <w:tabs>
          <w:tab w:val="left" w:pos="301"/>
        </w:tabs>
        <w:spacing w:line="261" w:lineRule="auto"/>
        <w:ind w:right="354"/>
        <w:jc w:val="both"/>
        <w:rPr>
          <w:sz w:val="24"/>
        </w:rPr>
      </w:pPr>
      <w:r>
        <w:rPr>
          <w:sz w:val="24"/>
        </w:rPr>
        <w:t xml:space="preserve">Developed the organization's first comprehensive Agency Security Plan, </w:t>
      </w:r>
      <w:r>
        <w:rPr>
          <w:spacing w:val="-2"/>
          <w:w w:val="105"/>
          <w:sz w:val="24"/>
        </w:rPr>
        <w:t>establishing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an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enterprise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roadmap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for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control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maturity,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risk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 xml:space="preserve">reduction, </w:t>
      </w:r>
      <w:r>
        <w:rPr>
          <w:w w:val="105"/>
          <w:sz w:val="24"/>
        </w:rPr>
        <w:t>governance,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investment,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accountability,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and sustained remediation.</w:t>
      </w:r>
    </w:p>
    <w:p w14:paraId="46ED5193" w14:textId="77777777" w:rsidR="004C5E8E" w:rsidRDefault="00236A53">
      <w:pPr>
        <w:pStyle w:val="ListParagraph"/>
        <w:numPr>
          <w:ilvl w:val="0"/>
          <w:numId w:val="1"/>
        </w:numPr>
        <w:tabs>
          <w:tab w:val="left" w:pos="301"/>
        </w:tabs>
        <w:spacing w:before="163" w:line="261" w:lineRule="auto"/>
        <w:ind w:right="395"/>
        <w:rPr>
          <w:sz w:val="24"/>
        </w:rPr>
      </w:pPr>
      <w:r>
        <w:rPr>
          <w:w w:val="105"/>
          <w:sz w:val="24"/>
        </w:rPr>
        <w:t>Served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as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Interim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Chief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Information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Risk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Officer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incident commander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during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major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healthcare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data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breach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involving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sensitive information,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coordinating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executive,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legal,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privacy,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 xml:space="preserve">security, </w:t>
      </w:r>
      <w:r>
        <w:rPr>
          <w:spacing w:val="-2"/>
          <w:w w:val="105"/>
          <w:sz w:val="24"/>
        </w:rPr>
        <w:t>communications,</w:t>
      </w:r>
      <w:r>
        <w:rPr>
          <w:spacing w:val="-1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program,</w:t>
      </w:r>
      <w:r>
        <w:rPr>
          <w:spacing w:val="-1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law-enforcement,</w:t>
      </w:r>
      <w:r>
        <w:rPr>
          <w:spacing w:val="-1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and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federal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stakeholders.</w:t>
      </w:r>
    </w:p>
    <w:p w14:paraId="46ED5194" w14:textId="77777777" w:rsidR="004C5E8E" w:rsidRDefault="00236A53">
      <w:pPr>
        <w:pStyle w:val="ListParagraph"/>
        <w:numPr>
          <w:ilvl w:val="0"/>
          <w:numId w:val="1"/>
        </w:numPr>
        <w:tabs>
          <w:tab w:val="left" w:pos="301"/>
        </w:tabs>
        <w:spacing w:before="161" w:line="261" w:lineRule="auto"/>
        <w:ind w:right="304"/>
        <w:rPr>
          <w:sz w:val="24"/>
        </w:rPr>
      </w:pPr>
      <w:r>
        <w:rPr>
          <w:sz w:val="24"/>
        </w:rPr>
        <w:t xml:space="preserve">Led NIST 800-53-aligned control implementation, assessment response, </w:t>
      </w:r>
      <w:r>
        <w:rPr>
          <w:w w:val="105"/>
          <w:sz w:val="24"/>
        </w:rPr>
        <w:t>evidence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development,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corrective-action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tracking,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executive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 xml:space="preserve">reporting, </w:t>
      </w:r>
      <w:r>
        <w:rPr>
          <w:spacing w:val="-2"/>
          <w:w w:val="105"/>
          <w:sz w:val="24"/>
        </w:rPr>
        <w:t>and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operational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remediation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in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highly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regulated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HIPAA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environment.</w:t>
      </w:r>
    </w:p>
    <w:p w14:paraId="46ED5195" w14:textId="77777777" w:rsidR="004C5E8E" w:rsidRDefault="00236A53">
      <w:pPr>
        <w:pStyle w:val="ListParagraph"/>
        <w:numPr>
          <w:ilvl w:val="0"/>
          <w:numId w:val="1"/>
        </w:numPr>
        <w:tabs>
          <w:tab w:val="left" w:pos="301"/>
        </w:tabs>
        <w:spacing w:before="13" w:line="261" w:lineRule="auto"/>
        <w:ind w:right="674"/>
        <w:rPr>
          <w:sz w:val="24"/>
        </w:rPr>
      </w:pPr>
      <w:r>
        <w:rPr>
          <w:w w:val="105"/>
          <w:sz w:val="24"/>
        </w:rPr>
        <w:t>Improved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enterprise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information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quality,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executive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visibility,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 xml:space="preserve">and </w:t>
      </w:r>
      <w:r>
        <w:rPr>
          <w:sz w:val="24"/>
        </w:rPr>
        <w:t xml:space="preserve">organizational accountability through governance councils, portfolio </w:t>
      </w:r>
      <w:r>
        <w:rPr>
          <w:w w:val="105"/>
          <w:sz w:val="24"/>
        </w:rPr>
        <w:t>reporting,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KPIs,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roadmaps,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cross-functional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operating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models.</w:t>
      </w:r>
    </w:p>
    <w:p w14:paraId="46ED5196" w14:textId="77777777" w:rsidR="004C5E8E" w:rsidRDefault="004C5E8E">
      <w:pPr>
        <w:pStyle w:val="ListParagraph"/>
        <w:spacing w:line="261" w:lineRule="auto"/>
        <w:rPr>
          <w:sz w:val="24"/>
        </w:rPr>
        <w:sectPr w:rsidR="004C5E8E">
          <w:type w:val="continuous"/>
          <w:pgSz w:w="11900" w:h="16840"/>
          <w:pgMar w:top="460" w:right="708" w:bottom="320" w:left="708" w:header="0" w:footer="126" w:gutter="0"/>
          <w:cols w:num="2" w:space="720" w:equalWidth="0">
            <w:col w:w="2467" w:space="352"/>
            <w:col w:w="7665"/>
          </w:cols>
        </w:sectPr>
      </w:pPr>
    </w:p>
    <w:p w14:paraId="46ED5197" w14:textId="5668568D" w:rsidR="004C5E8E" w:rsidRDefault="00B93190">
      <w:pPr>
        <w:pStyle w:val="Heading2"/>
        <w:spacing w:before="100"/>
        <w:ind w:left="578"/>
        <w:rPr>
          <w:u w:val="none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522816" behindDoc="1" locked="0" layoutInCell="1" allowOverlap="1" wp14:anchorId="46ED51CA" wp14:editId="566A0236">
                <wp:simplePos x="0" y="0"/>
                <wp:positionH relativeFrom="page">
                  <wp:posOffset>2143125</wp:posOffset>
                </wp:positionH>
                <wp:positionV relativeFrom="page">
                  <wp:posOffset>409575</wp:posOffset>
                </wp:positionV>
                <wp:extent cx="4914900" cy="9439275"/>
                <wp:effectExtent l="0" t="0" r="0" b="9525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4900" cy="9439275"/>
                          <a:chOff x="0" y="0"/>
                          <a:chExt cx="4914900" cy="985837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4914900" cy="9858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4900" h="9982200">
                                <a:moveTo>
                                  <a:pt x="4914899" y="9982199"/>
                                </a:moveTo>
                                <a:lnTo>
                                  <a:pt x="0" y="9982199"/>
                                </a:lnTo>
                                <a:lnTo>
                                  <a:pt x="0" y="0"/>
                                </a:lnTo>
                                <a:lnTo>
                                  <a:pt x="4914899" y="0"/>
                                </a:lnTo>
                                <a:lnTo>
                                  <a:pt x="4914899" y="9982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481" y="9241197"/>
                            <a:ext cx="203156" cy="1423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171437" y="1519059"/>
                            <a:ext cx="38100" cy="696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6962775">
                                <a:moveTo>
                                  <a:pt x="38100" y="6941198"/>
                                </a:moveTo>
                                <a:lnTo>
                                  <a:pt x="21577" y="6924662"/>
                                </a:lnTo>
                                <a:lnTo>
                                  <a:pt x="16535" y="6924662"/>
                                </a:lnTo>
                                <a:lnTo>
                                  <a:pt x="0" y="6941198"/>
                                </a:lnTo>
                                <a:lnTo>
                                  <a:pt x="0" y="6946239"/>
                                </a:lnTo>
                                <a:lnTo>
                                  <a:pt x="16535" y="6962762"/>
                                </a:lnTo>
                                <a:lnTo>
                                  <a:pt x="21577" y="6962762"/>
                                </a:lnTo>
                                <a:lnTo>
                                  <a:pt x="38100" y="6946239"/>
                                </a:lnTo>
                                <a:lnTo>
                                  <a:pt x="38100" y="6943712"/>
                                </a:lnTo>
                                <a:lnTo>
                                  <a:pt x="38100" y="6941198"/>
                                </a:lnTo>
                                <a:close/>
                              </a:path>
                              <a:path w="38100" h="6962775">
                                <a:moveTo>
                                  <a:pt x="38100" y="6264922"/>
                                </a:moveTo>
                                <a:lnTo>
                                  <a:pt x="21577" y="6248387"/>
                                </a:lnTo>
                                <a:lnTo>
                                  <a:pt x="16535" y="6248387"/>
                                </a:lnTo>
                                <a:lnTo>
                                  <a:pt x="0" y="6264922"/>
                                </a:lnTo>
                                <a:lnTo>
                                  <a:pt x="0" y="6269964"/>
                                </a:lnTo>
                                <a:lnTo>
                                  <a:pt x="16535" y="6286487"/>
                                </a:lnTo>
                                <a:lnTo>
                                  <a:pt x="21577" y="6286487"/>
                                </a:lnTo>
                                <a:lnTo>
                                  <a:pt x="38100" y="6269964"/>
                                </a:lnTo>
                                <a:lnTo>
                                  <a:pt x="38100" y="6267437"/>
                                </a:lnTo>
                                <a:lnTo>
                                  <a:pt x="38100" y="6264922"/>
                                </a:lnTo>
                                <a:close/>
                              </a:path>
                              <a:path w="38100" h="6962775">
                                <a:moveTo>
                                  <a:pt x="38100" y="4655197"/>
                                </a:moveTo>
                                <a:lnTo>
                                  <a:pt x="21577" y="4638662"/>
                                </a:lnTo>
                                <a:lnTo>
                                  <a:pt x="16535" y="4638662"/>
                                </a:lnTo>
                                <a:lnTo>
                                  <a:pt x="0" y="4655197"/>
                                </a:lnTo>
                                <a:lnTo>
                                  <a:pt x="0" y="4660239"/>
                                </a:lnTo>
                                <a:lnTo>
                                  <a:pt x="16535" y="4676762"/>
                                </a:lnTo>
                                <a:lnTo>
                                  <a:pt x="21577" y="4676762"/>
                                </a:lnTo>
                                <a:lnTo>
                                  <a:pt x="38100" y="4660239"/>
                                </a:lnTo>
                                <a:lnTo>
                                  <a:pt x="38100" y="4657712"/>
                                </a:lnTo>
                                <a:lnTo>
                                  <a:pt x="38100" y="4655197"/>
                                </a:lnTo>
                                <a:close/>
                              </a:path>
                              <a:path w="38100" h="6962775">
                                <a:moveTo>
                                  <a:pt x="38100" y="3978922"/>
                                </a:moveTo>
                                <a:lnTo>
                                  <a:pt x="21577" y="3962400"/>
                                </a:lnTo>
                                <a:lnTo>
                                  <a:pt x="16535" y="3962400"/>
                                </a:lnTo>
                                <a:lnTo>
                                  <a:pt x="0" y="3978922"/>
                                </a:lnTo>
                                <a:lnTo>
                                  <a:pt x="0" y="3983964"/>
                                </a:lnTo>
                                <a:lnTo>
                                  <a:pt x="16535" y="4000500"/>
                                </a:lnTo>
                                <a:lnTo>
                                  <a:pt x="21577" y="4000500"/>
                                </a:lnTo>
                                <a:lnTo>
                                  <a:pt x="38100" y="3983964"/>
                                </a:lnTo>
                                <a:lnTo>
                                  <a:pt x="38100" y="3981450"/>
                                </a:lnTo>
                                <a:lnTo>
                                  <a:pt x="38100" y="3978922"/>
                                </a:lnTo>
                                <a:close/>
                              </a:path>
                              <a:path w="38100" h="6962775">
                                <a:moveTo>
                                  <a:pt x="38100" y="3302647"/>
                                </a:moveTo>
                                <a:lnTo>
                                  <a:pt x="21577" y="3286125"/>
                                </a:lnTo>
                                <a:lnTo>
                                  <a:pt x="16535" y="3286125"/>
                                </a:lnTo>
                                <a:lnTo>
                                  <a:pt x="0" y="3302647"/>
                                </a:lnTo>
                                <a:lnTo>
                                  <a:pt x="0" y="3307689"/>
                                </a:lnTo>
                                <a:lnTo>
                                  <a:pt x="16535" y="3324225"/>
                                </a:lnTo>
                                <a:lnTo>
                                  <a:pt x="21577" y="3324225"/>
                                </a:lnTo>
                                <a:lnTo>
                                  <a:pt x="38100" y="3307689"/>
                                </a:lnTo>
                                <a:lnTo>
                                  <a:pt x="38100" y="3305175"/>
                                </a:lnTo>
                                <a:lnTo>
                                  <a:pt x="38100" y="3302647"/>
                                </a:lnTo>
                                <a:close/>
                              </a:path>
                              <a:path w="38100" h="6962775">
                                <a:moveTo>
                                  <a:pt x="38100" y="2435872"/>
                                </a:moveTo>
                                <a:lnTo>
                                  <a:pt x="21577" y="2419350"/>
                                </a:lnTo>
                                <a:lnTo>
                                  <a:pt x="16535" y="2419350"/>
                                </a:lnTo>
                                <a:lnTo>
                                  <a:pt x="0" y="2435872"/>
                                </a:lnTo>
                                <a:lnTo>
                                  <a:pt x="0" y="2440914"/>
                                </a:lnTo>
                                <a:lnTo>
                                  <a:pt x="16535" y="2457450"/>
                                </a:lnTo>
                                <a:lnTo>
                                  <a:pt x="21577" y="2457450"/>
                                </a:lnTo>
                                <a:lnTo>
                                  <a:pt x="38100" y="2440914"/>
                                </a:lnTo>
                                <a:lnTo>
                                  <a:pt x="38100" y="2438400"/>
                                </a:lnTo>
                                <a:lnTo>
                                  <a:pt x="38100" y="2435872"/>
                                </a:lnTo>
                                <a:close/>
                              </a:path>
                              <a:path w="38100" h="6962775">
                                <a:moveTo>
                                  <a:pt x="38100" y="1559572"/>
                                </a:moveTo>
                                <a:lnTo>
                                  <a:pt x="21577" y="1543050"/>
                                </a:lnTo>
                                <a:lnTo>
                                  <a:pt x="16535" y="1543050"/>
                                </a:lnTo>
                                <a:lnTo>
                                  <a:pt x="0" y="1559572"/>
                                </a:lnTo>
                                <a:lnTo>
                                  <a:pt x="0" y="1564614"/>
                                </a:lnTo>
                                <a:lnTo>
                                  <a:pt x="16535" y="1581150"/>
                                </a:lnTo>
                                <a:lnTo>
                                  <a:pt x="21577" y="1581150"/>
                                </a:lnTo>
                                <a:lnTo>
                                  <a:pt x="38100" y="1564614"/>
                                </a:lnTo>
                                <a:lnTo>
                                  <a:pt x="38100" y="1562100"/>
                                </a:lnTo>
                                <a:lnTo>
                                  <a:pt x="38100" y="1559572"/>
                                </a:lnTo>
                                <a:close/>
                              </a:path>
                              <a:path w="38100" h="6962775">
                                <a:moveTo>
                                  <a:pt x="38100" y="883297"/>
                                </a:moveTo>
                                <a:lnTo>
                                  <a:pt x="21577" y="866775"/>
                                </a:lnTo>
                                <a:lnTo>
                                  <a:pt x="16535" y="866775"/>
                                </a:lnTo>
                                <a:lnTo>
                                  <a:pt x="0" y="883297"/>
                                </a:lnTo>
                                <a:lnTo>
                                  <a:pt x="0" y="888339"/>
                                </a:lnTo>
                                <a:lnTo>
                                  <a:pt x="16535" y="904875"/>
                                </a:lnTo>
                                <a:lnTo>
                                  <a:pt x="21577" y="904875"/>
                                </a:lnTo>
                                <a:lnTo>
                                  <a:pt x="38100" y="888339"/>
                                </a:lnTo>
                                <a:lnTo>
                                  <a:pt x="38100" y="885825"/>
                                </a:lnTo>
                                <a:lnTo>
                                  <a:pt x="38100" y="883297"/>
                                </a:lnTo>
                                <a:close/>
                              </a:path>
                              <a:path w="38100" h="6962775">
                                <a:moveTo>
                                  <a:pt x="38100" y="16522"/>
                                </a:moveTo>
                                <a:lnTo>
                                  <a:pt x="21577" y="0"/>
                                </a:lnTo>
                                <a:lnTo>
                                  <a:pt x="16535" y="0"/>
                                </a:lnTo>
                                <a:lnTo>
                                  <a:pt x="0" y="16522"/>
                                </a:lnTo>
                                <a:lnTo>
                                  <a:pt x="0" y="21564"/>
                                </a:lnTo>
                                <a:lnTo>
                                  <a:pt x="16535" y="38100"/>
                                </a:lnTo>
                                <a:lnTo>
                                  <a:pt x="21577" y="38100"/>
                                </a:lnTo>
                                <a:lnTo>
                                  <a:pt x="38100" y="21564"/>
                                </a:lnTo>
                                <a:lnTo>
                                  <a:pt x="38100" y="19050"/>
                                </a:lnTo>
                                <a:lnTo>
                                  <a:pt x="38100" y="16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9EA5AA" id="Group 14" o:spid="_x0000_s1026" style="position:absolute;margin-left:168.75pt;margin-top:32.25pt;width:387pt;height:743.25pt;z-index:-15793664;mso-wrap-distance-left:0;mso-wrap-distance-right:0;mso-position-horizontal-relative:page;mso-position-vertical-relative:page;mso-height-relative:margin" coordsize="49149,985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GJrwKAYAACEcAAAOAAAAZHJzL2Uyb0RvYy54bWzUWV1v2zYUfR+w/yDo&#10;vbGobwlxiqFZggJFF6wZ9kzLsi1UEjWKjpN/v0tS16LizGI672EpatLWEXXuPfceSvb1x+emdp5K&#10;3lesXbrkynOdsi3Yumq3S/ePx7sPqev0grZrWrO2XLovZe9+vPn5p+tDl5c+27F6XXIHFmn7/NAt&#10;3Z0QXb5Y9MWubGh/xbqyhYMbxhsq4C3fLtacHmD1pl74nhcvDoyvO86Ksu/h01t90L1R6282ZSF+&#10;22z6Ujj10gVuQr1y9bqSr4uba5pvOe12VTHQoD/AoqFVCxc9LnVLBXX2vDpZqqkKznq2EVcFaxZs&#10;s6mKUsUA0RDvVTT3nO07Fcs2P2y7Y5ogta/y9MPLFl+f7nn3rXvgmj1Mv7Diew95WRy6bW4el++3&#10;I/h5wxt5EgThPKuMvhwzWj4Lp4APw4yEmQeJL+BYFgaZn0Q658UOhDk5r9j9+uaZaZQG+swFzfWF&#10;Fb0jnUMH9dOPKer/XYq+7WhXqsz3MgUP3KnWUN6R67S0gTK+HyoGPoFMyYsDSmZxeNcPCX1/jt6I&#10;lObFvhf3JVPppk9feqHLdo0zusNZ8dzilEPxy7KvVdkL14Gy564DZb/SEnRUyPOkhnLqHAy9diBX&#10;lvrQYqqsG/ZUPjKFFFI0qWuaZa4jZQUcgTlwAnFGZN2aZ0ANnGARgWOn1tZI1ZqwHh7DUWPM69sj&#10;p0xxxaJmfanJyzSoKI6pAQZm8ntWV+u7qq5lKnq+XX2qufNEIct36m9IggGDMu1zXQ5ytmLrF6im&#10;A9TP0u3/2lNeuk79uYV6lfaEE46TFU64qD8xZWJKBd6Lx+c/Ke+cDqZLV0DHfWVYtjTHKgH+EqCx&#10;8syW/bIXbFPJElLcNKPhDbTQzXVXFTn8H+wGZie9NG/LcJbYy9i0tTdWazSUf993H8AZIf/Vqqor&#10;8aJcHmpQkmqfHqpCOpV8Y7RljG35uaHb0iGxlAEx8gwZ68kCq7rqUEo5H6hCl7wy1zei1cZ9y4p9&#10;U7ZC70S8rIE1a/td1fXQbXnZrEpwDf55TcAAYRcU4Bwdr1oh+UH9CF6KAgqO5hsoqd+hXyVR44Ai&#10;PfKUIfyDs5AYGhIuI3vMDwnJEn0NNGLfC0gEeZI+TEI/8FWO4FroULJKpMUM9STNQ3X+q0LSLqR4&#10;aSZqCsS0C/73Fpyg1kcLVpFaWzBJSBjAIjIPEcm8SBkXzTFRQUpwv4qz2E9e7TpTO8DkwL5/eS8e&#10;mIATIxFZKaO/aiccUBBOnEndU6k76Dri0Oc03idRosOPoVDi2B/wiMJRo0kcBbDpqdXn0dq5pzxw&#10;PRz1ukdk7Ae4cyACx1MGIMcMXzO6efQkd7NMJuggIeczN0EbumB0J7vOuAkPp9oL78dh5iMdC+H9&#10;MA1S1TZQKEgIx5O0W6AHOSc8cD0cJ8L7cZbFoW3p+WkczvA1hLdAG+JYMJmgE+keusUwMhx1hBO0&#10;oQuiLih8GEdgYUhnXvgwDlL7jrdBa+GnPDBQHE3hwXA8+44P4wT+YWHjejjqdUfhbdCjODZMTDS4&#10;pnXHv52PCwofZEn6no4PYCcLYVs7V7ej1dugtfBTHigMjqbwQZbCsrYdD1y9aIavIbwFepTShskE&#10;TcLofOZMtKkL5uGSwgcemKx9xwdghsRXD6kWVm+DHoSf8MBAcZwIH3hJnNru8UHgh/4M31F4G7Qh&#10;jgWTCToix5s/jAxHHeEEbeiCqAsK74dBlCZohfNWD88AWTBTt2PH26C18FMeGCiOpvB+GHrwLYGl&#10;5/hhlMz12Si8DXoUx4aJiQ7SOa+coA1dMA8XFJ5EURa9Q3gShQF4p2XabdBa+CkPDBRHU3h4zgzh&#10;adSaQUrIDN9ReBLNo0dxbJhM0L589ju3SZpoUxfMwwWFT9PAf8e9HdzYjc+qSAdHLc/Y7xZgrfqE&#10;BK6Goyl6CkjrJ7nMg9v585vSKLkFeFTFgoYJjtKZvcYEG3JgBi4oN4jzjke481U6Cn0eN3S2cWUM&#10;DEdTYpDE+gZO5+1cJ40Cz2NHFeY5jFj55c75+A3sGzk4ERfuoN7/vTDcm8LfYCr/7++F1S8u8DuU&#10;+n5p+M1M/tBlvoe5+cvezd8AAAD//wMAUEsDBAoAAAAAAAAAIQAw7SPn/QUAAP0FAAAUAAAAZHJz&#10;L21lZGlhL2ltYWdlMS5wbmeJUE5HDQoaCgAAAA1JSERSAAAAKwAAAB4IBgAAALXq594AAAAGYktH&#10;RAD/AP8A/6C9p5MAAAAJcEhZcwAADsQAAA7EAZUrDhsAAAWdSURBVFiFtVh9TFNXFD/3vQct4UtK&#10;CEPLFmZSdYMl7A9HQnEVXZymmS2BAFPIBshinCZjaDcCocOpDMFEWGZAqimpo0KoKFvwIwMHZJgl&#10;ktkRZCQjxtLgUDpLnWtp37v7w17yVvsFlJOcpHn3nnN+53fPu+e8AsYYVqosy1KDg4Oy0tLS9qio&#10;KBsAYJqmXQghjqZpFwDgiIiI50VFRR03b958z+Vy0auJtyIjo9GYplKp6pOSkswAgCmKYgEA+1Ky&#10;npCQ8FdFRUXT2NhYOsdxaM3AzszMbDh9+nRlWlqaEQAwQojzB9CXErtNmzZNnjx58ssHDx68FhKw&#10;Vqs15uLFix9lZ2f/RIIghPyyuFzQAICzsrKG2traDlgslrhlgV1cXAzr6+uT5+fn6wUCgd19jK5Q&#10;AAxUJmFhYYs5OTk9BoNBabfbBV7BchyHRkdHMw4dOvRtXFycJZg6DMTWaoHHxMRYy8vLW4eGhrJY&#10;lqUwxgBqtbo2JSVlejVHTAKIxWKTWq2urampqQsl48nJyQ+rqqpOIDdIjDFGsAxBCHEYY4phGJdC&#10;oehVKpVXZmdnk9rb28smJyc3r8SnH8EAgBBFUSzHcVSwVhRFcRzHURKJZKqsrKxdLBbPXL16da/B&#10;YMhxOp1hJIkQgVwShBBGbtRBARQKhfaCggL97t27+6empiRtbW0HTCbTq2Q91ABfkn379umEQuG/&#10;4Oetl0gkf7S0tHyq1WqL5XJ5H6mlULxQ/pTgCQ8Pd+Tm5nYDxhhsNltUR0dH0Y4dO255GiiVSoNe&#10;r89PTEyc9ZdQCAEuESGTyQY1Gk3J06dPY1+6Z7VabTExomnatWXLlonz58+XrSU4ouSUUlNTf29o&#10;aDhqMpnEfptCZmbmCP9+HRkZyVSr1bUMwzj5WYeaxfXr15tVKlW90WhMC6qDzc/Pi/i1IpVKh0nD&#10;aGpq+qy3t/eDgwcPfrdu3bq/CfMrAUjsoqOjF0pLS9sNBoPi7NmzR7x1LJ9gr1+/vovvtLGx8XOM&#10;MTx58iSesLBz585bGo3mY71en5+Xl9cVHh7uCKaOCYMMwzgVCsUVnU73oVarLd6zZ8+PZG16ejol&#10;aLAajaaEH6C/v/99jDHcu3fvLU9WBAKBvbCw8Puurq7c1tbWAzKZbNBz0OHfFFKpdPjcuXOf9PT0&#10;5BQXF2sjIiKeeyY5PDwsDQSWAbcsLCzEAE9EIpEFAMBsNm8gz1iWpQEAHA6H4PLly/mdnZ2FIpFo&#10;fv/+/ZcqKysbx8fH37x27drex48fJ8THx8/L5fK+9PT03wYGBrJra2u/mpubS+TfyRzH0cQ3P44v&#10;WQLrqzX6ckICWiyW+JaWlsPNzc1HNm7c+KdcLv8hNjbWarPZonU6XVF1dfUJfuv11TyWBdZutwv5&#10;Czdu3Ni1devWX4NxQoBMT0+/3tzcfBhjTCGEsOe6L6EoigsmzlKWs7OzSRRFcQAv+nB3d3cewIuM&#10;aZpmAzkioMhc4P4d1CCDEMLLAjs6OppBnGOM0fj4eKrVao01m80bQjg9eRWWZWmTySQOuBFjDCaT&#10;Seytz9++fftd8s211pqcnPww0G1AAQBcuHChxBt7ExMTb8zMzATOOATy6NGjVwKe4LNnzyJFItE8&#10;ALzEbFVV1deez9ZS5+bmEvwye+bMmQqLxSICgP9lRVEUZ7PZokUikYX/Zq+R4MjIyH8YhnH53UVa&#10;pqcihLhjx45909raWu5tPdTa0NBwNGC79TdA19fXq1wuF11SUqJBCHFrMHW5AAAXFBR0OhyO8IBg&#10;3UZeQXR3d+eSjWNjY+kymWyQF2hVX8IAgDMyMn5xX5nB/SNTV1dXs23btp/55UDYvn///mb+Zo7j&#10;0N27d98+derUF9u3bx/wVkI0TbtomnZ6GyEZhnFmZWUNHT9+vPrOnTvvLPf/rv8AwEyj1mjiGVoA&#10;AAAASUVORK5CYIJQSwMEFAAGAAgAAAAhABZvXQTgAAAADAEAAA8AAABkcnMvZG93bnJldi54bWxM&#10;j0FrwzAMhe+D/QejwW6rk2XpShanlLLtVAZrB6M3N1aT0FgOsZuk/37qadVFT+jx9ClfTrYVA/a+&#10;caQgnkUgkEpnGqoU/Ow+nhYgfNBkdOsIFVzQw7K4v8t1ZtxI3zhsQyU4hHymFdQhdJmUvqzRaj9z&#10;HRLvjq63OvDYV9L0euRw28rnKJpLqxviC7XucF1jedqerYLPUY+rJH4fNqfj+rLfpV+/mxiVenyY&#10;Vm8gAk7h3wxXfEaHgpkO7kzGi1ZBkrymbFUwf+F+NXCxOrBK0zgCWeTy9oniD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KQYmvAoBgAAIRwAAA4AAAAAAAAAAAAA&#10;AAAAOgIAAGRycy9lMm9Eb2MueG1sUEsBAi0ACgAAAAAAAAAhADDtI+f9BQAA/QUAABQAAAAAAAAA&#10;AAAAAAAAjggAAGRycy9tZWRpYS9pbWFnZTEucG5nUEsBAi0AFAAGAAgAAAAhABZvXQTgAAAADAEA&#10;AA8AAAAAAAAAAAAAAAAAvQ4AAGRycy9kb3ducmV2LnhtbFBLAQItABQABgAIAAAAIQCqJg6+vAAA&#10;ACEBAAAZAAAAAAAAAAAAAAAAAMoPAABkcnMvX3JlbHMvZTJvRG9jLnhtbC5yZWxzUEsFBgAAAAAG&#10;AAYAfAEAAL0QAAAAAA==&#10;">
                <v:shape id="Graphic 15" o:spid="_x0000_s1027" style="position:absolute;width:49149;height:98583;visibility:visible;mso-wrap-style:square;v-text-anchor:top" coordsize="4914900,9982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JCywgAAANsAAAAPAAAAZHJzL2Rvd25yZXYueG1sRE9Na8JA&#10;EL0L/Q/LFHrTja2WEt2EIi2IBbFpL97G7JgEs7Nhd43x33cFobd5vM9Z5oNpRU/ON5YVTCcJCOLS&#10;6oYrBb8/n+M3ED4ga2wtk4Irecizh9ESU20v/E19ESoRQ9inqKAOoUul9GVNBv3EdsSRO1pnMETo&#10;KqkdXmK4aeVzkrxKgw3Hhho7WtVUnoqzUXDu3Fbvdx8sZwe5euk3zpe7L6WeHof3BYhAQ/gX391r&#10;HefP4fZLPEBmfwAAAP//AwBQSwECLQAUAAYACAAAACEA2+H2y+4AAACFAQAAEwAAAAAAAAAAAAAA&#10;AAAAAAAAW0NvbnRlbnRfVHlwZXNdLnhtbFBLAQItABQABgAIAAAAIQBa9CxbvwAAABUBAAALAAAA&#10;AAAAAAAAAAAAAB8BAABfcmVscy8ucmVsc1BLAQItABQABgAIAAAAIQCZjJCywgAAANsAAAAPAAAA&#10;AAAAAAAAAAAAAAcCAABkcnMvZG93bnJldi54bWxQSwUGAAAAAAMAAwC3AAAA9gIAAAAA&#10;" path="m4914899,9982199l,9982199,,,4914899,r,9982199xe" stroked="f">
                  <v:path arrowok="t"/>
                </v:shape>
                <v:shape id="Image 16" o:spid="_x0000_s1028" type="#_x0000_t75" style="position:absolute;left:1614;top:92411;width:2032;height:1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A+FwgAAANsAAAAPAAAAZHJzL2Rvd25yZXYueG1sRE9Na8JA&#10;EL0X/A/LCN7qRg/Spq4iBaX1UFortschOybB7GzYHWP8911B6G0e73Pmy941qqMQa88GJuMMFHHh&#10;bc2lgf33+vEJVBRki41nMnClCMvF4GGOufUX/qJuJ6VKIRxzNFCJtLnWsajIYRz7ljhxRx8cSoKh&#10;1DbgJYW7Rk+zbKYd1pwaKmzptaLitDs7A2KPm/fnn+tWTp9tWB1+P+rOn40ZDfvVCyihXv7Fd/eb&#10;TfNncPslHaAXfwAAAP//AwBQSwECLQAUAAYACAAAACEA2+H2y+4AAACFAQAAEwAAAAAAAAAAAAAA&#10;AAAAAAAAW0NvbnRlbnRfVHlwZXNdLnhtbFBLAQItABQABgAIAAAAIQBa9CxbvwAAABUBAAALAAAA&#10;AAAAAAAAAAAAAB8BAABfcmVscy8ucmVsc1BLAQItABQABgAIAAAAIQD0CA+FwgAAANsAAAAPAAAA&#10;AAAAAAAAAAAAAAcCAABkcnMvZG93bnJldi54bWxQSwUGAAAAAAMAAwC3AAAA9gIAAAAA&#10;">
                  <v:imagedata r:id="rId23" o:title=""/>
                </v:shape>
                <v:shape id="Graphic 17" o:spid="_x0000_s1029" style="position:absolute;left:1714;top:15190;width:381;height:69628;visibility:visible;mso-wrap-style:square;v-text-anchor:top" coordsize="38100,696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p0QvwAAANsAAAAPAAAAZHJzL2Rvd25yZXYueG1sRE/bisIw&#10;EH1f8B/CCL6tqQq7Uo0iiuKCLHh7H5qxqTaT0kStf28Ewbc5nOuMp40txY1qXzhW0OsmIIgzpwvO&#10;FRz2y+8hCB+QNZaOScGDPEwnra8xptrdeUu3XchFDGGfogITQpVK6TNDFn3XVcSRO7naYoiwzqWu&#10;8R7DbSn7SfIjLRYcGwxWNDeUXXZXq6A6L7zXq799XqwGh/nm2jPJ/1GpTruZjUAEasJH/HavdZz/&#10;C69f4gFy8gQAAP//AwBQSwECLQAUAAYACAAAACEA2+H2y+4AAACFAQAAEwAAAAAAAAAAAAAAAAAA&#10;AAAAW0NvbnRlbnRfVHlwZXNdLnhtbFBLAQItABQABgAIAAAAIQBa9CxbvwAAABUBAAALAAAAAAAA&#10;AAAAAAAAAB8BAABfcmVscy8ucmVsc1BLAQItABQABgAIAAAAIQBuXp0QvwAAANsAAAAPAAAAAAAA&#10;AAAAAAAAAAcCAABkcnMvZG93bnJldi54bWxQSwUGAAAAAAMAAwC3AAAA8wIAAAAA&#10;" path="m38100,6941198l21577,6924662r-5042,l,6941198r,5041l16535,6962762r5042,l38100,6946239r,-2527l38100,6941198xem38100,6264922l21577,6248387r-5042,l,6264922r,5042l16535,6286487r5042,l38100,6269964r,-2527l38100,6264922xem38100,4655197l21577,4638662r-5042,l,4655197r,5042l16535,4676762r5042,l38100,4660239r,-2527l38100,4655197xem38100,3978922l21577,3962400r-5042,l,3978922r,5042l16535,4000500r5042,l38100,3983964r,-2514l38100,3978922xem38100,3302647l21577,3286125r-5042,l,3302647r,5042l16535,3324225r5042,l38100,3307689r,-2514l38100,3302647xem38100,2435872l21577,2419350r-5042,l,2435872r,5042l16535,2457450r5042,l38100,2440914r,-2514l38100,2435872xem38100,1559572l21577,1543050r-5042,l,1559572r,5042l16535,1581150r5042,l38100,1564614r,-2514l38100,1559572xem38100,883297l21577,866775r-5042,l,883297r,5042l16535,904875r5042,l38100,888339r,-2514l38100,883297xem38100,16522l21577,,16535,,,16522r,5042l16535,38100r5042,l38100,21564r,-2514l38100,16522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="00236A53">
        <w:rPr>
          <w:noProof/>
        </w:rPr>
        <mc:AlternateContent>
          <mc:Choice Requires="wps">
            <w:drawing>
              <wp:anchor distT="0" distB="0" distL="0" distR="0" simplePos="0" relativeHeight="487521280" behindDoc="1" locked="0" layoutInCell="1" allowOverlap="1" wp14:anchorId="46ED51C6" wp14:editId="46ED51C7">
                <wp:simplePos x="0" y="0"/>
                <wp:positionH relativeFrom="page">
                  <wp:posOffset>2114594</wp:posOffset>
                </wp:positionH>
                <wp:positionV relativeFrom="paragraph">
                  <wp:posOffset>280677</wp:posOffset>
                </wp:positionV>
                <wp:extent cx="99695" cy="25082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695" cy="250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ED51D1" w14:textId="77777777" w:rsidR="004C5E8E" w:rsidRDefault="00236A53">
                            <w:pPr>
                              <w:spacing w:before="18"/>
                              <w:rPr>
                                <w:rFonts w:ascii="Calibri"/>
                                <w:b/>
                                <w:sz w:val="29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0"/>
                                <w:w w:val="110"/>
                                <w:sz w:val="29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ED51C6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position:absolute;left:0;text-align:left;margin-left:166.5pt;margin-top:22.1pt;width:7.85pt;height:19.75pt;z-index:-1579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cu8kgEAABkDAAAOAAAAZHJzL2Uyb0RvYy54bWysUsGOEzEMvSPxD1HuNLOVutqOOl0BKxDS&#10;CpAWPiDNJJ0RkzjYaWf69zjptEVwQ1wcJ3ae/Z69eZz8II4WqYfQyLtFJYUNBto+7Bv5/duHNw9S&#10;UNKh1QME28iTJfm4ff1qM8baLqGDobUoGCRQPcZGdinFWikynfWaFhBt4KAD9DrxFfeqRT0yuh/U&#10;sqru1QjYRgRjifj16RyU24LvnDXpi3Nkkxgayb2lYrHYXbZqu9H1HnXsejO3of+hC6/7wEWvUE86&#10;aXHA/i8o3xsEApcWBrwC53pjCwdmc1f9weal09EWLiwOxatM9P9gzefjS/yKIk3vYOIBFhIUn8H8&#10;INZGjZHqOSdrSjVxdiY6OfT5ZAqCP7K2p6uedkrC8ON6fb9eSWE4slxVD8tVllvd/kak9NGCF9lp&#10;JPK0Sn19fKZ0Tr2kzK2cq+c+0rSbOCW7O2hPTGHkKTaSfh40WimGT4FlyiO/OHhxdhcH0/AeymJk&#10;JgHeHhK4vlS+4c6VWf/S+7wrecC/30vWbaO3vwAAAP//AwBQSwMEFAAGAAgAAAAhAJT0YPTfAAAA&#10;CQEAAA8AAABkcnMvZG93bnJldi54bWxMjzFPwzAUhHck/oP1kNioQx21aRqnqhBMSIg0DIxO/JpY&#10;jZ9D7Lbh32MmGE93uvuu2M12YBecvHEk4XGRAENqnTbUSfioXx4yYD4o0mpwhBK+0cOuvL0pVK7d&#10;lSq8HELHYgn5XEnoQxhzzn3bo1V+4Uak6B3dZFWIcuq4ntQ1ltuBL5Nkxa0yFBd6NeJTj+3pcLYS&#10;9p9UPZuvt+a9OlamrjcJva5OUt7fzfstsIBz+AvDL35EhzIyNe5M2rNBghAifgkS0nQJLAZEmq2B&#10;NRIysQZeFvz/g/IHAAD//wMAUEsBAi0AFAAGAAgAAAAhALaDOJL+AAAA4QEAABMAAAAAAAAAAAAA&#10;AAAAAAAAAFtDb250ZW50X1R5cGVzXS54bWxQSwECLQAUAAYACAAAACEAOP0h/9YAAACUAQAACwAA&#10;AAAAAAAAAAAAAAAvAQAAX3JlbHMvLnJlbHNQSwECLQAUAAYACAAAACEAyGHLvJIBAAAZAwAADgAA&#10;AAAAAAAAAAAAAAAuAgAAZHJzL2Uyb0RvYy54bWxQSwECLQAUAAYACAAAACEAlPRg9N8AAAAJAQAA&#10;DwAAAAAAAAAAAAAAAADsAwAAZHJzL2Rvd25yZXYueG1sUEsFBgAAAAAEAAQA8wAAAPgEAAAAAA==&#10;" filled="f" stroked="f">
                <v:textbox inset="0,0,0,0">
                  <w:txbxContent>
                    <w:p w14:paraId="46ED51D1" w14:textId="77777777" w:rsidR="004C5E8E" w:rsidRDefault="00236A53">
                      <w:pPr>
                        <w:spacing w:before="18"/>
                        <w:rPr>
                          <w:rFonts w:ascii="Calibri"/>
                          <w:b/>
                          <w:sz w:val="29"/>
                        </w:rPr>
                      </w:pPr>
                      <w:r>
                        <w:rPr>
                          <w:rFonts w:ascii="Calibri"/>
                          <w:b/>
                          <w:spacing w:val="-10"/>
                          <w:w w:val="110"/>
                          <w:sz w:val="29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36A53">
        <w:rPr>
          <w:noProof/>
        </w:rPr>
        <w:drawing>
          <wp:anchor distT="0" distB="0" distL="0" distR="0" simplePos="0" relativeHeight="487521792" behindDoc="1" locked="0" layoutInCell="1" allowOverlap="1" wp14:anchorId="46ED51C8" wp14:editId="7BCD4532">
            <wp:simplePos x="0" y="0"/>
            <wp:positionH relativeFrom="page">
              <wp:posOffset>523695</wp:posOffset>
            </wp:positionH>
            <wp:positionV relativeFrom="paragraph">
              <wp:posOffset>191336</wp:posOffset>
            </wp:positionV>
            <wp:extent cx="181334" cy="184459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334" cy="184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6A53">
        <w:rPr>
          <w:spacing w:val="-4"/>
          <w:w w:val="115"/>
          <w:u w:val="none"/>
        </w:rPr>
        <w:t>CORE</w:t>
      </w:r>
    </w:p>
    <w:p w14:paraId="46ED5198" w14:textId="77777777" w:rsidR="004C5E8E" w:rsidRDefault="00236A53">
      <w:pPr>
        <w:tabs>
          <w:tab w:val="left" w:pos="578"/>
        </w:tabs>
        <w:spacing w:before="6"/>
        <w:ind w:left="86"/>
        <w:rPr>
          <w:rFonts w:ascii="Calibri"/>
          <w:b/>
          <w:sz w:val="29"/>
        </w:rPr>
      </w:pPr>
      <w:r>
        <w:rPr>
          <w:sz w:val="29"/>
          <w:u w:val="thick" w:color="FF9400"/>
        </w:rPr>
        <w:tab/>
      </w:r>
      <w:r>
        <w:rPr>
          <w:rFonts w:ascii="Calibri"/>
          <w:b/>
          <w:spacing w:val="-2"/>
          <w:w w:val="110"/>
          <w:sz w:val="29"/>
          <w:u w:val="thick" w:color="FF9400"/>
        </w:rPr>
        <w:t>COMPETENCI</w:t>
      </w:r>
      <w:r>
        <w:rPr>
          <w:rFonts w:ascii="Calibri"/>
          <w:b/>
          <w:spacing w:val="-2"/>
          <w:w w:val="110"/>
          <w:sz w:val="29"/>
        </w:rPr>
        <w:t>E</w:t>
      </w:r>
    </w:p>
    <w:p w14:paraId="46ED5199" w14:textId="77777777" w:rsidR="004C5E8E" w:rsidRDefault="00236A53">
      <w:pPr>
        <w:spacing w:before="250" w:line="264" w:lineRule="auto"/>
        <w:ind w:left="85" w:right="88"/>
        <w:rPr>
          <w:sz w:val="26"/>
        </w:rPr>
      </w:pPr>
      <w:r>
        <w:rPr>
          <w:w w:val="115"/>
          <w:sz w:val="26"/>
        </w:rPr>
        <w:t>Enterprise</w:t>
      </w:r>
      <w:r>
        <w:rPr>
          <w:spacing w:val="-11"/>
          <w:w w:val="115"/>
          <w:sz w:val="26"/>
        </w:rPr>
        <w:t xml:space="preserve"> </w:t>
      </w:r>
      <w:r>
        <w:rPr>
          <w:w w:val="115"/>
          <w:sz w:val="26"/>
        </w:rPr>
        <w:t xml:space="preserve">Data </w:t>
      </w:r>
      <w:r>
        <w:rPr>
          <w:spacing w:val="-2"/>
          <w:w w:val="110"/>
          <w:sz w:val="26"/>
        </w:rPr>
        <w:t>Strategy</w:t>
      </w:r>
      <w:r>
        <w:rPr>
          <w:spacing w:val="-22"/>
          <w:w w:val="110"/>
          <w:sz w:val="26"/>
        </w:rPr>
        <w:t xml:space="preserve"> </w:t>
      </w:r>
      <w:r>
        <w:rPr>
          <w:spacing w:val="-2"/>
          <w:w w:val="110"/>
          <w:sz w:val="26"/>
        </w:rPr>
        <w:t>|</w:t>
      </w:r>
      <w:r>
        <w:rPr>
          <w:spacing w:val="-19"/>
          <w:w w:val="110"/>
          <w:sz w:val="26"/>
        </w:rPr>
        <w:t xml:space="preserve"> </w:t>
      </w:r>
      <w:r>
        <w:rPr>
          <w:spacing w:val="-2"/>
          <w:w w:val="110"/>
          <w:sz w:val="26"/>
        </w:rPr>
        <w:t xml:space="preserve">Healthcare </w:t>
      </w:r>
      <w:r>
        <w:rPr>
          <w:spacing w:val="-2"/>
          <w:w w:val="115"/>
          <w:sz w:val="26"/>
        </w:rPr>
        <w:t>Data</w:t>
      </w:r>
      <w:r>
        <w:rPr>
          <w:spacing w:val="-23"/>
          <w:w w:val="115"/>
          <w:sz w:val="26"/>
        </w:rPr>
        <w:t xml:space="preserve"> </w:t>
      </w:r>
      <w:r>
        <w:rPr>
          <w:spacing w:val="-2"/>
          <w:w w:val="115"/>
          <w:sz w:val="26"/>
        </w:rPr>
        <w:t>Governance</w:t>
      </w:r>
      <w:r>
        <w:rPr>
          <w:spacing w:val="-23"/>
          <w:w w:val="115"/>
          <w:sz w:val="26"/>
        </w:rPr>
        <w:t xml:space="preserve"> </w:t>
      </w:r>
      <w:r>
        <w:rPr>
          <w:spacing w:val="-2"/>
          <w:w w:val="160"/>
          <w:sz w:val="26"/>
        </w:rPr>
        <w:t xml:space="preserve">| </w:t>
      </w:r>
      <w:r>
        <w:rPr>
          <w:spacing w:val="-2"/>
          <w:w w:val="110"/>
          <w:sz w:val="26"/>
        </w:rPr>
        <w:t>Claims</w:t>
      </w:r>
      <w:r>
        <w:rPr>
          <w:spacing w:val="-22"/>
          <w:w w:val="110"/>
          <w:sz w:val="26"/>
        </w:rPr>
        <w:t xml:space="preserve"> </w:t>
      </w:r>
      <w:r>
        <w:rPr>
          <w:spacing w:val="-2"/>
          <w:w w:val="110"/>
          <w:sz w:val="26"/>
        </w:rPr>
        <w:t>&amp;</w:t>
      </w:r>
      <w:r>
        <w:rPr>
          <w:spacing w:val="-19"/>
          <w:w w:val="110"/>
          <w:sz w:val="26"/>
        </w:rPr>
        <w:t xml:space="preserve"> </w:t>
      </w:r>
      <w:r>
        <w:rPr>
          <w:spacing w:val="-2"/>
          <w:w w:val="110"/>
          <w:sz w:val="26"/>
        </w:rPr>
        <w:t xml:space="preserve">Eligibility </w:t>
      </w:r>
      <w:r>
        <w:rPr>
          <w:spacing w:val="-2"/>
          <w:w w:val="115"/>
          <w:sz w:val="26"/>
        </w:rPr>
        <w:t>Data</w:t>
      </w:r>
      <w:r>
        <w:rPr>
          <w:spacing w:val="-23"/>
          <w:w w:val="115"/>
          <w:sz w:val="26"/>
        </w:rPr>
        <w:t xml:space="preserve"> </w:t>
      </w:r>
      <w:r>
        <w:rPr>
          <w:spacing w:val="-2"/>
          <w:w w:val="160"/>
          <w:sz w:val="26"/>
        </w:rPr>
        <w:t>|</w:t>
      </w:r>
      <w:r>
        <w:rPr>
          <w:spacing w:val="-52"/>
          <w:w w:val="160"/>
          <w:sz w:val="26"/>
        </w:rPr>
        <w:t xml:space="preserve"> </w:t>
      </w:r>
      <w:r>
        <w:rPr>
          <w:spacing w:val="-2"/>
          <w:w w:val="115"/>
          <w:sz w:val="26"/>
        </w:rPr>
        <w:t>Clinical</w:t>
      </w:r>
      <w:r>
        <w:rPr>
          <w:spacing w:val="-23"/>
          <w:w w:val="115"/>
          <w:sz w:val="26"/>
        </w:rPr>
        <w:t xml:space="preserve"> </w:t>
      </w:r>
      <w:r>
        <w:rPr>
          <w:spacing w:val="-2"/>
          <w:w w:val="115"/>
          <w:sz w:val="26"/>
        </w:rPr>
        <w:t xml:space="preserve">&amp; Operational </w:t>
      </w:r>
      <w:r>
        <w:rPr>
          <w:w w:val="115"/>
          <w:sz w:val="26"/>
        </w:rPr>
        <w:t>Information</w:t>
      </w:r>
      <w:r>
        <w:rPr>
          <w:spacing w:val="-19"/>
          <w:w w:val="115"/>
          <w:sz w:val="26"/>
        </w:rPr>
        <w:t xml:space="preserve"> </w:t>
      </w:r>
      <w:r>
        <w:rPr>
          <w:w w:val="160"/>
          <w:sz w:val="26"/>
        </w:rPr>
        <w:t>|</w:t>
      </w:r>
      <w:r>
        <w:rPr>
          <w:spacing w:val="-48"/>
          <w:w w:val="160"/>
          <w:sz w:val="26"/>
        </w:rPr>
        <w:t xml:space="preserve"> </w:t>
      </w:r>
      <w:r>
        <w:rPr>
          <w:w w:val="115"/>
          <w:sz w:val="26"/>
        </w:rPr>
        <w:t xml:space="preserve">AI </w:t>
      </w:r>
      <w:r>
        <w:rPr>
          <w:w w:val="110"/>
          <w:sz w:val="26"/>
        </w:rPr>
        <w:t>Governance</w:t>
      </w:r>
      <w:r>
        <w:rPr>
          <w:spacing w:val="-12"/>
          <w:w w:val="110"/>
          <w:sz w:val="26"/>
        </w:rPr>
        <w:t xml:space="preserve"> </w:t>
      </w:r>
      <w:r>
        <w:rPr>
          <w:w w:val="110"/>
          <w:sz w:val="26"/>
        </w:rPr>
        <w:t xml:space="preserve">&amp; </w:t>
      </w:r>
      <w:r>
        <w:rPr>
          <w:spacing w:val="-2"/>
          <w:w w:val="115"/>
          <w:sz w:val="26"/>
        </w:rPr>
        <w:t xml:space="preserve">Responsible </w:t>
      </w:r>
      <w:r>
        <w:rPr>
          <w:w w:val="115"/>
          <w:sz w:val="26"/>
        </w:rPr>
        <w:t>Adoption</w:t>
      </w:r>
      <w:r>
        <w:rPr>
          <w:spacing w:val="-23"/>
          <w:w w:val="115"/>
          <w:sz w:val="26"/>
        </w:rPr>
        <w:t xml:space="preserve"> </w:t>
      </w:r>
      <w:r>
        <w:rPr>
          <w:w w:val="160"/>
          <w:sz w:val="26"/>
        </w:rPr>
        <w:t>|</w:t>
      </w:r>
      <w:r>
        <w:rPr>
          <w:spacing w:val="-52"/>
          <w:w w:val="160"/>
          <w:sz w:val="26"/>
        </w:rPr>
        <w:t xml:space="preserve"> </w:t>
      </w:r>
      <w:r>
        <w:rPr>
          <w:w w:val="115"/>
          <w:sz w:val="26"/>
        </w:rPr>
        <w:t xml:space="preserve">Data </w:t>
      </w:r>
      <w:r>
        <w:rPr>
          <w:spacing w:val="-2"/>
          <w:w w:val="115"/>
          <w:sz w:val="26"/>
        </w:rPr>
        <w:t>Architecture</w:t>
      </w:r>
      <w:r>
        <w:rPr>
          <w:spacing w:val="-23"/>
          <w:w w:val="115"/>
          <w:sz w:val="26"/>
        </w:rPr>
        <w:t xml:space="preserve"> </w:t>
      </w:r>
      <w:r>
        <w:rPr>
          <w:spacing w:val="-2"/>
          <w:w w:val="115"/>
          <w:sz w:val="26"/>
        </w:rPr>
        <w:t xml:space="preserve">&amp; </w:t>
      </w:r>
      <w:r>
        <w:rPr>
          <w:spacing w:val="-2"/>
          <w:w w:val="110"/>
          <w:sz w:val="26"/>
        </w:rPr>
        <w:t>Platforms</w:t>
      </w:r>
      <w:r>
        <w:rPr>
          <w:spacing w:val="-22"/>
          <w:w w:val="110"/>
          <w:sz w:val="26"/>
        </w:rPr>
        <w:t xml:space="preserve"> </w:t>
      </w:r>
      <w:r>
        <w:rPr>
          <w:spacing w:val="-2"/>
          <w:w w:val="110"/>
          <w:sz w:val="26"/>
        </w:rPr>
        <w:t>|</w:t>
      </w:r>
      <w:r>
        <w:rPr>
          <w:spacing w:val="-19"/>
          <w:w w:val="110"/>
          <w:sz w:val="26"/>
        </w:rPr>
        <w:t xml:space="preserve"> </w:t>
      </w:r>
      <w:r>
        <w:rPr>
          <w:spacing w:val="-2"/>
          <w:w w:val="110"/>
          <w:sz w:val="26"/>
        </w:rPr>
        <w:t xml:space="preserve">Metadata </w:t>
      </w:r>
      <w:r>
        <w:rPr>
          <w:sz w:val="26"/>
        </w:rPr>
        <w:t>&amp;</w:t>
      </w:r>
      <w:r>
        <w:rPr>
          <w:spacing w:val="-2"/>
          <w:sz w:val="26"/>
        </w:rPr>
        <w:t xml:space="preserve"> </w:t>
      </w:r>
      <w:r>
        <w:rPr>
          <w:sz w:val="26"/>
        </w:rPr>
        <w:t>Business</w:t>
      </w:r>
      <w:r>
        <w:rPr>
          <w:spacing w:val="-2"/>
          <w:sz w:val="26"/>
        </w:rPr>
        <w:t xml:space="preserve"> </w:t>
      </w:r>
      <w:r>
        <w:rPr>
          <w:sz w:val="26"/>
        </w:rPr>
        <w:t>Glossary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| </w:t>
      </w:r>
      <w:r>
        <w:rPr>
          <w:spacing w:val="-2"/>
          <w:w w:val="115"/>
          <w:sz w:val="26"/>
        </w:rPr>
        <w:t>Data</w:t>
      </w:r>
      <w:r>
        <w:rPr>
          <w:spacing w:val="-23"/>
          <w:w w:val="115"/>
          <w:sz w:val="26"/>
        </w:rPr>
        <w:t xml:space="preserve"> </w:t>
      </w:r>
      <w:r>
        <w:rPr>
          <w:spacing w:val="-2"/>
          <w:w w:val="115"/>
          <w:sz w:val="26"/>
        </w:rPr>
        <w:t>Quality</w:t>
      </w:r>
      <w:r>
        <w:rPr>
          <w:spacing w:val="-23"/>
          <w:w w:val="115"/>
          <w:sz w:val="26"/>
        </w:rPr>
        <w:t xml:space="preserve"> </w:t>
      </w:r>
      <w:r>
        <w:rPr>
          <w:spacing w:val="-2"/>
          <w:w w:val="115"/>
          <w:sz w:val="26"/>
        </w:rPr>
        <w:t>&amp; Lineage</w:t>
      </w:r>
      <w:r>
        <w:rPr>
          <w:spacing w:val="-23"/>
          <w:w w:val="115"/>
          <w:sz w:val="26"/>
        </w:rPr>
        <w:t xml:space="preserve"> </w:t>
      </w:r>
      <w:r>
        <w:rPr>
          <w:spacing w:val="-2"/>
          <w:w w:val="130"/>
          <w:sz w:val="26"/>
        </w:rPr>
        <w:t>|</w:t>
      </w:r>
      <w:r>
        <w:rPr>
          <w:spacing w:val="-33"/>
          <w:w w:val="130"/>
          <w:sz w:val="26"/>
        </w:rPr>
        <w:t xml:space="preserve"> </w:t>
      </w:r>
      <w:r>
        <w:rPr>
          <w:spacing w:val="-2"/>
          <w:w w:val="115"/>
          <w:sz w:val="26"/>
        </w:rPr>
        <w:t>Master</w:t>
      </w:r>
      <w:r>
        <w:rPr>
          <w:spacing w:val="-22"/>
          <w:w w:val="115"/>
          <w:sz w:val="26"/>
        </w:rPr>
        <w:t xml:space="preserve"> </w:t>
      </w:r>
      <w:r>
        <w:rPr>
          <w:spacing w:val="-2"/>
          <w:w w:val="115"/>
          <w:sz w:val="26"/>
        </w:rPr>
        <w:t xml:space="preserve">&amp; </w:t>
      </w:r>
      <w:r>
        <w:rPr>
          <w:w w:val="115"/>
          <w:sz w:val="26"/>
        </w:rPr>
        <w:t>Reference</w:t>
      </w:r>
      <w:r>
        <w:rPr>
          <w:spacing w:val="-23"/>
          <w:w w:val="115"/>
          <w:sz w:val="26"/>
        </w:rPr>
        <w:t xml:space="preserve"> </w:t>
      </w:r>
      <w:r>
        <w:rPr>
          <w:w w:val="115"/>
          <w:sz w:val="26"/>
        </w:rPr>
        <w:t>Data</w:t>
      </w:r>
      <w:r>
        <w:rPr>
          <w:spacing w:val="-23"/>
          <w:w w:val="115"/>
          <w:sz w:val="26"/>
        </w:rPr>
        <w:t xml:space="preserve"> </w:t>
      </w:r>
      <w:r>
        <w:rPr>
          <w:w w:val="160"/>
          <w:sz w:val="26"/>
        </w:rPr>
        <w:t xml:space="preserve">| </w:t>
      </w:r>
      <w:r>
        <w:rPr>
          <w:spacing w:val="-2"/>
          <w:w w:val="115"/>
          <w:sz w:val="26"/>
        </w:rPr>
        <w:t xml:space="preserve">Information </w:t>
      </w:r>
      <w:r>
        <w:rPr>
          <w:w w:val="115"/>
          <w:sz w:val="26"/>
        </w:rPr>
        <w:t>Classification</w:t>
      </w:r>
      <w:r>
        <w:rPr>
          <w:spacing w:val="-23"/>
          <w:w w:val="115"/>
          <w:sz w:val="26"/>
        </w:rPr>
        <w:t xml:space="preserve"> </w:t>
      </w:r>
      <w:r>
        <w:rPr>
          <w:w w:val="160"/>
          <w:sz w:val="26"/>
        </w:rPr>
        <w:t xml:space="preserve">| </w:t>
      </w:r>
      <w:r>
        <w:rPr>
          <w:spacing w:val="-2"/>
          <w:w w:val="110"/>
          <w:sz w:val="26"/>
        </w:rPr>
        <w:t>HIPAA</w:t>
      </w:r>
      <w:r>
        <w:rPr>
          <w:spacing w:val="-20"/>
          <w:w w:val="110"/>
          <w:sz w:val="26"/>
        </w:rPr>
        <w:t xml:space="preserve"> </w:t>
      </w:r>
      <w:r>
        <w:rPr>
          <w:spacing w:val="-2"/>
          <w:w w:val="110"/>
          <w:sz w:val="26"/>
        </w:rPr>
        <w:t>&amp;</w:t>
      </w:r>
      <w:r>
        <w:rPr>
          <w:spacing w:val="-19"/>
          <w:w w:val="110"/>
          <w:sz w:val="26"/>
        </w:rPr>
        <w:t xml:space="preserve"> </w:t>
      </w:r>
      <w:r>
        <w:rPr>
          <w:spacing w:val="-2"/>
          <w:w w:val="110"/>
          <w:sz w:val="26"/>
        </w:rPr>
        <w:t>PHI</w:t>
      </w:r>
    </w:p>
    <w:p w14:paraId="46ED519A" w14:textId="77777777" w:rsidR="004C5E8E" w:rsidRDefault="00236A53">
      <w:pPr>
        <w:spacing w:before="21" w:line="264" w:lineRule="auto"/>
        <w:ind w:left="85" w:right="244"/>
        <w:rPr>
          <w:sz w:val="26"/>
        </w:rPr>
      </w:pPr>
      <w:r>
        <w:rPr>
          <w:sz w:val="26"/>
        </w:rPr>
        <w:t>Compliance | Privacy &amp;</w:t>
      </w:r>
      <w:r>
        <w:rPr>
          <w:spacing w:val="-12"/>
          <w:sz w:val="26"/>
        </w:rPr>
        <w:t xml:space="preserve"> </w:t>
      </w:r>
      <w:r>
        <w:rPr>
          <w:sz w:val="26"/>
        </w:rPr>
        <w:t>Security</w:t>
      </w:r>
      <w:r>
        <w:rPr>
          <w:spacing w:val="-12"/>
          <w:sz w:val="26"/>
        </w:rPr>
        <w:t xml:space="preserve"> </w:t>
      </w:r>
      <w:r>
        <w:rPr>
          <w:sz w:val="26"/>
        </w:rPr>
        <w:t>|</w:t>
      </w:r>
      <w:r>
        <w:rPr>
          <w:spacing w:val="-12"/>
          <w:sz w:val="26"/>
        </w:rPr>
        <w:t xml:space="preserve"> </w:t>
      </w:r>
      <w:r>
        <w:rPr>
          <w:sz w:val="26"/>
        </w:rPr>
        <w:t xml:space="preserve">Analytics </w:t>
      </w:r>
      <w:r>
        <w:rPr>
          <w:w w:val="115"/>
          <w:sz w:val="26"/>
        </w:rPr>
        <w:t>Enablement</w:t>
      </w:r>
      <w:r>
        <w:rPr>
          <w:spacing w:val="-11"/>
          <w:w w:val="115"/>
          <w:sz w:val="26"/>
        </w:rPr>
        <w:t xml:space="preserve"> </w:t>
      </w:r>
      <w:r>
        <w:rPr>
          <w:w w:val="160"/>
          <w:sz w:val="26"/>
        </w:rPr>
        <w:t xml:space="preserve">| </w:t>
      </w:r>
      <w:r>
        <w:rPr>
          <w:w w:val="115"/>
          <w:sz w:val="26"/>
        </w:rPr>
        <w:t>Product</w:t>
      </w:r>
      <w:r>
        <w:rPr>
          <w:spacing w:val="-11"/>
          <w:w w:val="115"/>
          <w:sz w:val="26"/>
        </w:rPr>
        <w:t xml:space="preserve"> </w:t>
      </w:r>
      <w:r>
        <w:rPr>
          <w:w w:val="115"/>
          <w:sz w:val="26"/>
        </w:rPr>
        <w:t xml:space="preserve">&amp; </w:t>
      </w:r>
      <w:r>
        <w:rPr>
          <w:spacing w:val="-2"/>
          <w:w w:val="115"/>
          <w:sz w:val="26"/>
        </w:rPr>
        <w:t xml:space="preserve">Engineering </w:t>
      </w:r>
      <w:r>
        <w:rPr>
          <w:w w:val="115"/>
          <w:sz w:val="26"/>
        </w:rPr>
        <w:t>Partnership</w:t>
      </w:r>
      <w:r>
        <w:rPr>
          <w:spacing w:val="-11"/>
          <w:w w:val="115"/>
          <w:sz w:val="26"/>
        </w:rPr>
        <w:t xml:space="preserve"> </w:t>
      </w:r>
      <w:r>
        <w:rPr>
          <w:w w:val="160"/>
          <w:sz w:val="26"/>
        </w:rPr>
        <w:t xml:space="preserve">| </w:t>
      </w:r>
      <w:r>
        <w:rPr>
          <w:spacing w:val="-2"/>
          <w:w w:val="115"/>
          <w:sz w:val="26"/>
        </w:rPr>
        <w:t xml:space="preserve">Executive </w:t>
      </w:r>
      <w:r>
        <w:rPr>
          <w:w w:val="115"/>
          <w:sz w:val="26"/>
        </w:rPr>
        <w:t>Governance</w:t>
      </w:r>
      <w:r>
        <w:rPr>
          <w:spacing w:val="-23"/>
          <w:w w:val="115"/>
          <w:sz w:val="26"/>
        </w:rPr>
        <w:t xml:space="preserve"> </w:t>
      </w:r>
      <w:r>
        <w:rPr>
          <w:w w:val="160"/>
          <w:sz w:val="26"/>
        </w:rPr>
        <w:t xml:space="preserve">| </w:t>
      </w:r>
      <w:r>
        <w:rPr>
          <w:spacing w:val="-2"/>
          <w:w w:val="115"/>
          <w:sz w:val="26"/>
        </w:rPr>
        <w:t>Operating</w:t>
      </w:r>
      <w:r>
        <w:rPr>
          <w:spacing w:val="-23"/>
          <w:w w:val="115"/>
          <w:sz w:val="26"/>
        </w:rPr>
        <w:t xml:space="preserve"> </w:t>
      </w:r>
      <w:r>
        <w:rPr>
          <w:spacing w:val="-2"/>
          <w:w w:val="115"/>
          <w:sz w:val="26"/>
        </w:rPr>
        <w:t>Models</w:t>
      </w:r>
      <w:r>
        <w:rPr>
          <w:spacing w:val="-23"/>
          <w:w w:val="115"/>
          <w:sz w:val="26"/>
        </w:rPr>
        <w:t xml:space="preserve"> </w:t>
      </w:r>
      <w:r>
        <w:rPr>
          <w:spacing w:val="-2"/>
          <w:w w:val="160"/>
          <w:sz w:val="26"/>
        </w:rPr>
        <w:t xml:space="preserve">| </w:t>
      </w:r>
      <w:r>
        <w:rPr>
          <w:w w:val="110"/>
          <w:sz w:val="26"/>
        </w:rPr>
        <w:t>Change</w:t>
      </w:r>
      <w:r>
        <w:rPr>
          <w:spacing w:val="-20"/>
          <w:w w:val="110"/>
          <w:sz w:val="26"/>
        </w:rPr>
        <w:t xml:space="preserve"> </w:t>
      </w:r>
      <w:r>
        <w:rPr>
          <w:w w:val="110"/>
          <w:sz w:val="26"/>
        </w:rPr>
        <w:t>Leadership</w:t>
      </w:r>
      <w:r>
        <w:rPr>
          <w:spacing w:val="-19"/>
          <w:w w:val="110"/>
          <w:sz w:val="26"/>
        </w:rPr>
        <w:t xml:space="preserve"> </w:t>
      </w:r>
      <w:r>
        <w:rPr>
          <w:w w:val="110"/>
          <w:sz w:val="26"/>
        </w:rPr>
        <w:t xml:space="preserve">| </w:t>
      </w:r>
      <w:r>
        <w:rPr>
          <w:sz w:val="26"/>
        </w:rPr>
        <w:t>NIST 800-53 | CISSP</w:t>
      </w:r>
    </w:p>
    <w:p w14:paraId="46ED519B" w14:textId="77777777" w:rsidR="004C5E8E" w:rsidRDefault="00236A53">
      <w:pPr>
        <w:spacing w:before="12" w:line="264" w:lineRule="auto"/>
        <w:ind w:left="85" w:right="244"/>
        <w:rPr>
          <w:sz w:val="26"/>
        </w:rPr>
      </w:pPr>
      <w:r>
        <w:rPr>
          <w:spacing w:val="-4"/>
          <w:w w:val="110"/>
          <w:sz w:val="26"/>
        </w:rPr>
        <w:t>|</w:t>
      </w:r>
      <w:r>
        <w:rPr>
          <w:spacing w:val="-20"/>
          <w:w w:val="110"/>
          <w:sz w:val="26"/>
        </w:rPr>
        <w:t xml:space="preserve"> </w:t>
      </w:r>
      <w:r>
        <w:rPr>
          <w:spacing w:val="-4"/>
          <w:w w:val="110"/>
          <w:sz w:val="26"/>
        </w:rPr>
        <w:t>CCSP</w:t>
      </w:r>
      <w:r>
        <w:rPr>
          <w:spacing w:val="-19"/>
          <w:w w:val="110"/>
          <w:sz w:val="26"/>
        </w:rPr>
        <w:t xml:space="preserve"> </w:t>
      </w:r>
      <w:r>
        <w:rPr>
          <w:spacing w:val="-4"/>
          <w:w w:val="110"/>
          <w:sz w:val="26"/>
        </w:rPr>
        <w:t>|</w:t>
      </w:r>
      <w:r>
        <w:rPr>
          <w:spacing w:val="-20"/>
          <w:w w:val="110"/>
          <w:sz w:val="26"/>
        </w:rPr>
        <w:t xml:space="preserve"> </w:t>
      </w:r>
      <w:r>
        <w:rPr>
          <w:spacing w:val="-4"/>
          <w:w w:val="110"/>
          <w:sz w:val="26"/>
        </w:rPr>
        <w:t>PMP</w:t>
      </w:r>
      <w:r>
        <w:rPr>
          <w:spacing w:val="-19"/>
          <w:w w:val="110"/>
          <w:sz w:val="26"/>
        </w:rPr>
        <w:t xml:space="preserve"> </w:t>
      </w:r>
      <w:r>
        <w:rPr>
          <w:spacing w:val="-4"/>
          <w:w w:val="110"/>
          <w:sz w:val="26"/>
        </w:rPr>
        <w:t xml:space="preserve">| </w:t>
      </w:r>
      <w:r>
        <w:rPr>
          <w:sz w:val="26"/>
        </w:rPr>
        <w:t>CDMP</w:t>
      </w:r>
      <w:r>
        <w:rPr>
          <w:spacing w:val="-2"/>
          <w:sz w:val="26"/>
        </w:rPr>
        <w:t xml:space="preserve"> </w:t>
      </w:r>
      <w:r>
        <w:rPr>
          <w:sz w:val="26"/>
        </w:rPr>
        <w:t>Master</w:t>
      </w:r>
    </w:p>
    <w:p w14:paraId="46ED519C" w14:textId="77777777" w:rsidR="004C5E8E" w:rsidRDefault="004C5E8E">
      <w:pPr>
        <w:pStyle w:val="BodyText"/>
        <w:spacing w:before="135"/>
        <w:ind w:left="0"/>
        <w:rPr>
          <w:sz w:val="26"/>
        </w:rPr>
      </w:pPr>
    </w:p>
    <w:p w14:paraId="46ED519D" w14:textId="77777777" w:rsidR="004C5E8E" w:rsidRDefault="00236A53">
      <w:pPr>
        <w:pStyle w:val="Heading2"/>
        <w:tabs>
          <w:tab w:val="left" w:pos="578"/>
        </w:tabs>
        <w:rPr>
          <w:u w:val="none"/>
        </w:rPr>
      </w:pPr>
      <w:r>
        <w:rPr>
          <w:noProof/>
        </w:rPr>
        <w:drawing>
          <wp:anchor distT="0" distB="0" distL="0" distR="0" simplePos="0" relativeHeight="487522304" behindDoc="1" locked="0" layoutInCell="1" allowOverlap="1" wp14:anchorId="46ED51CC" wp14:editId="46ED51CD">
            <wp:simplePos x="0" y="0"/>
            <wp:positionH relativeFrom="page">
              <wp:posOffset>524512</wp:posOffset>
            </wp:positionH>
            <wp:positionV relativeFrom="paragraph">
              <wp:posOffset>15636</wp:posOffset>
            </wp:positionV>
            <wp:extent cx="181314" cy="180717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314" cy="180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 w:val="0"/>
          <w:u w:val="thick" w:color="FF9400"/>
        </w:rPr>
        <w:tab/>
      </w:r>
      <w:r>
        <w:rPr>
          <w:spacing w:val="-2"/>
          <w:w w:val="120"/>
          <w:u w:val="thick" w:color="FF9400"/>
        </w:rPr>
        <w:t>CERTIFICATE</w:t>
      </w:r>
      <w:r>
        <w:rPr>
          <w:spacing w:val="-2"/>
          <w:w w:val="120"/>
          <w:u w:val="none"/>
        </w:rPr>
        <w:t>S</w:t>
      </w:r>
    </w:p>
    <w:p w14:paraId="46ED519E" w14:textId="77777777" w:rsidR="004C5E8E" w:rsidRDefault="00236A53">
      <w:pPr>
        <w:spacing w:before="250"/>
        <w:ind w:left="85"/>
        <w:rPr>
          <w:sz w:val="26"/>
        </w:rPr>
      </w:pPr>
      <w:r>
        <w:rPr>
          <w:sz w:val="26"/>
        </w:rPr>
        <w:t xml:space="preserve">CISSP | CCSP | </w:t>
      </w:r>
      <w:r>
        <w:rPr>
          <w:spacing w:val="-5"/>
          <w:sz w:val="26"/>
        </w:rPr>
        <w:t>PMP</w:t>
      </w:r>
    </w:p>
    <w:p w14:paraId="46ED519F" w14:textId="77777777" w:rsidR="004C5E8E" w:rsidRDefault="00236A53">
      <w:pPr>
        <w:spacing w:before="31" w:line="264" w:lineRule="auto"/>
        <w:ind w:left="85"/>
        <w:rPr>
          <w:sz w:val="26"/>
        </w:rPr>
      </w:pPr>
      <w:r>
        <w:rPr>
          <w:w w:val="160"/>
          <w:sz w:val="26"/>
        </w:rPr>
        <w:t>|</w:t>
      </w:r>
      <w:r>
        <w:rPr>
          <w:spacing w:val="-21"/>
          <w:w w:val="160"/>
          <w:sz w:val="26"/>
        </w:rPr>
        <w:t xml:space="preserve"> </w:t>
      </w:r>
      <w:r>
        <w:rPr>
          <w:w w:val="110"/>
          <w:sz w:val="26"/>
        </w:rPr>
        <w:t xml:space="preserve">Certified Data </w:t>
      </w:r>
      <w:r>
        <w:rPr>
          <w:spacing w:val="-2"/>
          <w:w w:val="110"/>
          <w:sz w:val="26"/>
        </w:rPr>
        <w:t xml:space="preserve">Management </w:t>
      </w:r>
      <w:r>
        <w:rPr>
          <w:spacing w:val="-2"/>
          <w:sz w:val="26"/>
        </w:rPr>
        <w:t>Professional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(CDMP)</w:t>
      </w:r>
    </w:p>
    <w:p w14:paraId="46ED51A0" w14:textId="77777777" w:rsidR="004C5E8E" w:rsidRDefault="00236A53">
      <w:pPr>
        <w:spacing w:before="3" w:line="264" w:lineRule="auto"/>
        <w:ind w:left="85"/>
        <w:rPr>
          <w:sz w:val="26"/>
        </w:rPr>
      </w:pPr>
      <w:r>
        <w:rPr>
          <w:sz w:val="26"/>
        </w:rPr>
        <w:t>-</w:t>
      </w:r>
      <w:r>
        <w:rPr>
          <w:spacing w:val="-18"/>
          <w:sz w:val="26"/>
        </w:rPr>
        <w:t xml:space="preserve"> </w:t>
      </w:r>
      <w:r>
        <w:rPr>
          <w:sz w:val="26"/>
        </w:rPr>
        <w:t>Master</w:t>
      </w:r>
      <w:r>
        <w:rPr>
          <w:spacing w:val="-16"/>
          <w:sz w:val="26"/>
        </w:rPr>
        <w:t xml:space="preserve"> </w:t>
      </w:r>
      <w:r>
        <w:rPr>
          <w:sz w:val="26"/>
        </w:rPr>
        <w:t>Level</w:t>
      </w:r>
      <w:r>
        <w:rPr>
          <w:spacing w:val="-15"/>
          <w:sz w:val="26"/>
        </w:rPr>
        <w:t xml:space="preserve"> </w:t>
      </w:r>
      <w:r>
        <w:rPr>
          <w:sz w:val="26"/>
        </w:rPr>
        <w:t>|</w:t>
      </w:r>
      <w:r>
        <w:rPr>
          <w:spacing w:val="-15"/>
          <w:sz w:val="26"/>
        </w:rPr>
        <w:t xml:space="preserve"> </w:t>
      </w:r>
      <w:r>
        <w:rPr>
          <w:sz w:val="26"/>
        </w:rPr>
        <w:t xml:space="preserve">ITIL </w:t>
      </w:r>
      <w:r>
        <w:rPr>
          <w:w w:val="115"/>
          <w:sz w:val="26"/>
        </w:rPr>
        <w:t>Foundation</w:t>
      </w:r>
      <w:r>
        <w:rPr>
          <w:spacing w:val="-11"/>
          <w:w w:val="115"/>
          <w:sz w:val="26"/>
        </w:rPr>
        <w:t xml:space="preserve"> </w:t>
      </w:r>
      <w:r>
        <w:rPr>
          <w:w w:val="160"/>
          <w:sz w:val="26"/>
        </w:rPr>
        <w:t xml:space="preserve">| </w:t>
      </w:r>
      <w:r>
        <w:rPr>
          <w:sz w:val="26"/>
        </w:rPr>
        <w:t xml:space="preserve">Certificate in Public </w:t>
      </w:r>
      <w:r>
        <w:rPr>
          <w:spacing w:val="-2"/>
          <w:w w:val="115"/>
          <w:sz w:val="26"/>
        </w:rPr>
        <w:t>Management</w:t>
      </w:r>
    </w:p>
    <w:p w14:paraId="46ED51A1" w14:textId="77777777" w:rsidR="004C5E8E" w:rsidRDefault="00236A53">
      <w:pPr>
        <w:spacing w:before="99" w:line="288" w:lineRule="auto"/>
        <w:ind w:left="85" w:right="1579"/>
        <w:rPr>
          <w:sz w:val="26"/>
        </w:rPr>
      </w:pPr>
      <w:r>
        <w:br w:type="column"/>
      </w:r>
      <w:r>
        <w:rPr>
          <w:rFonts w:ascii="Calibri" w:hAnsi="Calibri"/>
          <w:b/>
          <w:sz w:val="26"/>
        </w:rPr>
        <w:t>Vice</w:t>
      </w:r>
      <w:r>
        <w:rPr>
          <w:rFonts w:ascii="Calibri" w:hAnsi="Calibri"/>
          <w:b/>
          <w:spacing w:val="-2"/>
          <w:sz w:val="26"/>
        </w:rPr>
        <w:t xml:space="preserve"> </w:t>
      </w:r>
      <w:r>
        <w:rPr>
          <w:rFonts w:ascii="Calibri" w:hAnsi="Calibri"/>
          <w:b/>
          <w:sz w:val="26"/>
        </w:rPr>
        <w:t>President,</w:t>
      </w:r>
      <w:r>
        <w:rPr>
          <w:rFonts w:ascii="Calibri" w:hAnsi="Calibri"/>
          <w:b/>
          <w:spacing w:val="-8"/>
          <w:sz w:val="26"/>
        </w:rPr>
        <w:t xml:space="preserve"> </w:t>
      </w:r>
      <w:r>
        <w:rPr>
          <w:rFonts w:ascii="Calibri" w:hAnsi="Calibri"/>
          <w:b/>
          <w:sz w:val="26"/>
        </w:rPr>
        <w:t>Information</w:t>
      </w:r>
      <w:r>
        <w:rPr>
          <w:rFonts w:ascii="Calibri" w:hAnsi="Calibri"/>
          <w:b/>
          <w:spacing w:val="-2"/>
          <w:sz w:val="26"/>
        </w:rPr>
        <w:t xml:space="preserve"> </w:t>
      </w:r>
      <w:r>
        <w:rPr>
          <w:rFonts w:ascii="Calibri" w:hAnsi="Calibri"/>
          <w:b/>
          <w:sz w:val="26"/>
        </w:rPr>
        <w:t>Technology,</w:t>
      </w:r>
      <w:r>
        <w:rPr>
          <w:rFonts w:ascii="Calibri" w:hAnsi="Calibri"/>
          <w:b/>
          <w:spacing w:val="-8"/>
          <w:sz w:val="26"/>
        </w:rPr>
        <w:t xml:space="preserve"> </w:t>
      </w:r>
      <w:r>
        <w:rPr>
          <w:i/>
          <w:sz w:val="26"/>
        </w:rPr>
        <w:t>L.A.B.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 xml:space="preserve">Golf </w:t>
      </w:r>
      <w:r>
        <w:rPr>
          <w:sz w:val="26"/>
        </w:rPr>
        <w:t>May 2025 – July 2026</w:t>
      </w:r>
    </w:p>
    <w:p w14:paraId="46ED51A2" w14:textId="77777777" w:rsidR="004C5E8E" w:rsidRDefault="00236A53">
      <w:pPr>
        <w:pStyle w:val="BodyText"/>
        <w:spacing w:before="169" w:line="261" w:lineRule="auto"/>
        <w:ind w:left="85" w:right="94"/>
      </w:pPr>
      <w:r>
        <w:t xml:space="preserve">Recruited following private-equity investment to build enterprise technology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12"/>
          <w:w w:val="105"/>
        </w:rPr>
        <w:t xml:space="preserve"> </w:t>
      </w:r>
      <w:r>
        <w:rPr>
          <w:w w:val="105"/>
        </w:rPr>
        <w:t>capability</w:t>
      </w:r>
      <w:r>
        <w:rPr>
          <w:spacing w:val="-12"/>
          <w:w w:val="105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rapidly</w:t>
      </w:r>
      <w:r>
        <w:rPr>
          <w:spacing w:val="-12"/>
          <w:w w:val="105"/>
        </w:rPr>
        <w:t xml:space="preserve"> </w:t>
      </w:r>
      <w:r>
        <w:rPr>
          <w:w w:val="105"/>
        </w:rPr>
        <w:t>growing</w:t>
      </w:r>
      <w:r>
        <w:rPr>
          <w:spacing w:val="-12"/>
          <w:w w:val="105"/>
        </w:rPr>
        <w:t xml:space="preserve"> </w:t>
      </w:r>
      <w:r>
        <w:rPr>
          <w:w w:val="105"/>
        </w:rPr>
        <w:t>manufacturer.</w:t>
      </w:r>
      <w:r>
        <w:rPr>
          <w:spacing w:val="-17"/>
          <w:w w:val="105"/>
        </w:rPr>
        <w:t xml:space="preserve"> </w:t>
      </w:r>
      <w:r>
        <w:rPr>
          <w:w w:val="105"/>
        </w:rPr>
        <w:t>Served</w:t>
      </w:r>
      <w:r>
        <w:rPr>
          <w:spacing w:val="-12"/>
          <w:w w:val="105"/>
        </w:rPr>
        <w:t xml:space="preserve"> </w:t>
      </w:r>
      <w:r>
        <w:rPr>
          <w:w w:val="105"/>
        </w:rPr>
        <w:t>as executive</w:t>
      </w:r>
      <w:r>
        <w:rPr>
          <w:spacing w:val="-9"/>
          <w:w w:val="105"/>
        </w:rPr>
        <w:t xml:space="preserve"> </w:t>
      </w:r>
      <w:r>
        <w:rPr>
          <w:w w:val="105"/>
        </w:rPr>
        <w:t>advisor</w:t>
      </w:r>
      <w:r>
        <w:rPr>
          <w:spacing w:val="-9"/>
          <w:w w:val="105"/>
        </w:rPr>
        <w:t xml:space="preserve"> </w:t>
      </w:r>
      <w:r>
        <w:rPr>
          <w:w w:val="105"/>
        </w:rPr>
        <w:t>on</w:t>
      </w:r>
      <w:r>
        <w:rPr>
          <w:spacing w:val="-9"/>
          <w:w w:val="105"/>
        </w:rPr>
        <w:t xml:space="preserve"> </w:t>
      </w:r>
      <w:r>
        <w:rPr>
          <w:w w:val="105"/>
        </w:rPr>
        <w:t>data,</w:t>
      </w:r>
      <w:r>
        <w:rPr>
          <w:spacing w:val="-14"/>
          <w:w w:val="105"/>
        </w:rPr>
        <w:t xml:space="preserve"> </w:t>
      </w:r>
      <w:r>
        <w:rPr>
          <w:w w:val="105"/>
        </w:rPr>
        <w:t>platforms,</w:t>
      </w:r>
      <w:r>
        <w:rPr>
          <w:spacing w:val="-14"/>
          <w:w w:val="105"/>
        </w:rPr>
        <w:t xml:space="preserve"> </w:t>
      </w:r>
      <w:r>
        <w:rPr>
          <w:w w:val="105"/>
        </w:rPr>
        <w:t>cybersecurity,</w:t>
      </w:r>
      <w:r>
        <w:rPr>
          <w:spacing w:val="-14"/>
          <w:w w:val="105"/>
        </w:rPr>
        <w:t xml:space="preserve"> </w:t>
      </w:r>
      <w:r>
        <w:rPr>
          <w:w w:val="105"/>
        </w:rPr>
        <w:t>architecture, governance,</w:t>
      </w:r>
      <w:r>
        <w:rPr>
          <w:spacing w:val="-2"/>
          <w:w w:val="105"/>
        </w:rPr>
        <w:t xml:space="preserve"> </w:t>
      </w:r>
      <w:r>
        <w:rPr>
          <w:w w:val="105"/>
        </w:rPr>
        <w:t>and operating scalability.</w:t>
      </w:r>
    </w:p>
    <w:p w14:paraId="46ED51A3" w14:textId="395F8424" w:rsidR="004C5E8E" w:rsidRDefault="00236A53">
      <w:pPr>
        <w:pStyle w:val="BodyText"/>
        <w:spacing w:before="161" w:line="261" w:lineRule="auto"/>
      </w:pPr>
      <w:r>
        <w:rPr>
          <w:w w:val="105"/>
        </w:rPr>
        <w:t>Established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company's</w:t>
      </w:r>
      <w:r>
        <w:rPr>
          <w:spacing w:val="-1"/>
          <w:w w:val="105"/>
        </w:rPr>
        <w:t xml:space="preserve"> </w:t>
      </w:r>
      <w:r>
        <w:rPr>
          <w:w w:val="105"/>
        </w:rPr>
        <w:t>first</w:t>
      </w:r>
      <w:r>
        <w:rPr>
          <w:spacing w:val="-1"/>
          <w:w w:val="105"/>
        </w:rPr>
        <w:t xml:space="preserve"> </w:t>
      </w:r>
      <w:r>
        <w:rPr>
          <w:w w:val="105"/>
        </w:rPr>
        <w:t>long-term</w:t>
      </w:r>
      <w:r>
        <w:rPr>
          <w:spacing w:val="-1"/>
          <w:w w:val="105"/>
        </w:rPr>
        <w:t xml:space="preserve"> </w:t>
      </w:r>
      <w:r>
        <w:rPr>
          <w:w w:val="105"/>
        </w:rPr>
        <w:t>enterprise</w:t>
      </w:r>
      <w:r>
        <w:rPr>
          <w:spacing w:val="-1"/>
          <w:w w:val="105"/>
        </w:rPr>
        <w:t xml:space="preserve"> </w:t>
      </w:r>
      <w:r>
        <w:rPr>
          <w:w w:val="105"/>
        </w:rPr>
        <w:t>technology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and </w:t>
      </w:r>
      <w:r>
        <w:rPr>
          <w:spacing w:val="-2"/>
          <w:w w:val="105"/>
        </w:rPr>
        <w:t>information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strategy,</w:t>
      </w:r>
      <w:r>
        <w:rPr>
          <w:spacing w:val="-18"/>
          <w:w w:val="105"/>
        </w:rPr>
        <w:t xml:space="preserve"> </w:t>
      </w:r>
      <w:r>
        <w:rPr>
          <w:spacing w:val="-2"/>
          <w:w w:val="105"/>
        </w:rPr>
        <w:t>aligning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data,</w:t>
      </w:r>
      <w:r>
        <w:rPr>
          <w:spacing w:val="-18"/>
          <w:w w:val="105"/>
        </w:rPr>
        <w:t xml:space="preserve"> </w:t>
      </w:r>
      <w:r>
        <w:rPr>
          <w:spacing w:val="-2"/>
          <w:w w:val="105"/>
        </w:rPr>
        <w:t>platforms,</w:t>
      </w:r>
      <w:r>
        <w:rPr>
          <w:spacing w:val="-18"/>
          <w:w w:val="105"/>
        </w:rPr>
        <w:t xml:space="preserve"> </w:t>
      </w:r>
      <w:r>
        <w:rPr>
          <w:spacing w:val="-2"/>
          <w:w w:val="105"/>
        </w:rPr>
        <w:t>governance,</w:t>
      </w:r>
      <w:r>
        <w:rPr>
          <w:spacing w:val="-18"/>
          <w:w w:val="105"/>
        </w:rPr>
        <w:t xml:space="preserve"> </w:t>
      </w:r>
      <w:r>
        <w:rPr>
          <w:spacing w:val="-2"/>
          <w:w w:val="105"/>
        </w:rPr>
        <w:t>security,</w:t>
      </w:r>
      <w:r>
        <w:rPr>
          <w:spacing w:val="-18"/>
          <w:w w:val="105"/>
        </w:rPr>
        <w:t xml:space="preserve"> </w:t>
      </w:r>
      <w:r>
        <w:rPr>
          <w:spacing w:val="-2"/>
          <w:w w:val="105"/>
        </w:rPr>
        <w:t xml:space="preserve">and </w:t>
      </w:r>
      <w:r>
        <w:rPr>
          <w:w w:val="105"/>
        </w:rPr>
        <w:t>priorities</w:t>
      </w:r>
      <w:r>
        <w:rPr>
          <w:spacing w:val="-4"/>
          <w:w w:val="105"/>
        </w:rPr>
        <w:t xml:space="preserve"> </w:t>
      </w:r>
      <w:r>
        <w:rPr>
          <w:w w:val="105"/>
        </w:rPr>
        <w:t>with</w:t>
      </w:r>
      <w:r>
        <w:rPr>
          <w:spacing w:val="-4"/>
          <w:w w:val="105"/>
        </w:rPr>
        <w:t xml:space="preserve"> </w:t>
      </w:r>
      <w:r>
        <w:rPr>
          <w:w w:val="105"/>
        </w:rPr>
        <w:t>growth</w:t>
      </w:r>
      <w:r>
        <w:rPr>
          <w:spacing w:val="-4"/>
          <w:w w:val="105"/>
        </w:rPr>
        <w:t xml:space="preserve"> </w:t>
      </w:r>
      <w:r>
        <w:rPr>
          <w:w w:val="105"/>
        </w:rPr>
        <w:t>objectives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private-equity </w:t>
      </w:r>
      <w:r>
        <w:rPr>
          <w:spacing w:val="-2"/>
          <w:w w:val="105"/>
        </w:rPr>
        <w:t>expectations.</w:t>
      </w:r>
    </w:p>
    <w:p w14:paraId="46ED51A4" w14:textId="77777777" w:rsidR="004C5E8E" w:rsidRDefault="00236A53">
      <w:pPr>
        <w:pStyle w:val="BodyText"/>
        <w:spacing w:line="261" w:lineRule="auto"/>
      </w:pPr>
      <w:r>
        <w:rPr>
          <w:w w:val="105"/>
        </w:rPr>
        <w:t xml:space="preserve">Built and led a multidisciplinary organization spanning enterprise </w:t>
      </w:r>
      <w:r>
        <w:t xml:space="preserve">applications, ERP, infrastructure, cybersecurity, cloud, data, analytics, </w:t>
      </w:r>
      <w:r>
        <w:rPr>
          <w:w w:val="105"/>
        </w:rPr>
        <w:t>integration, and end-user services.</w:t>
      </w:r>
    </w:p>
    <w:p w14:paraId="46ED51A5" w14:textId="77777777" w:rsidR="004C5E8E" w:rsidRDefault="00236A53">
      <w:pPr>
        <w:pStyle w:val="BodyText"/>
        <w:spacing w:before="163" w:line="261" w:lineRule="auto"/>
      </w:pPr>
      <w:r>
        <w:rPr>
          <w:spacing w:val="-2"/>
          <w:w w:val="105"/>
        </w:rPr>
        <w:t>Directed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modernization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across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NetSuite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ERP/WMS,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Salesforce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 xml:space="preserve">CRM, </w:t>
      </w:r>
      <w:r>
        <w:t>Shopify,</w:t>
      </w:r>
      <w:r>
        <w:rPr>
          <w:spacing w:val="-18"/>
        </w:rPr>
        <w:t xml:space="preserve"> </w:t>
      </w:r>
      <w:proofErr w:type="spellStart"/>
      <w:r>
        <w:t>Celigo</w:t>
      </w:r>
      <w:proofErr w:type="spellEnd"/>
      <w:r>
        <w:rPr>
          <w:spacing w:val="-15"/>
        </w:rPr>
        <w:t xml:space="preserve"> </w:t>
      </w:r>
      <w:r>
        <w:t>integration,</w:t>
      </w:r>
      <w:r>
        <w:rPr>
          <w:spacing w:val="-18"/>
        </w:rPr>
        <w:t xml:space="preserve"> </w:t>
      </w:r>
      <w:r>
        <w:t>EDI,</w:t>
      </w:r>
      <w:r>
        <w:rPr>
          <w:spacing w:val="-18"/>
        </w:rPr>
        <w:t xml:space="preserve"> </w:t>
      </w:r>
      <w:r>
        <w:t>Power</w:t>
      </w:r>
      <w:r>
        <w:rPr>
          <w:spacing w:val="-15"/>
        </w:rPr>
        <w:t xml:space="preserve"> </w:t>
      </w:r>
      <w:r>
        <w:t>BI,</w:t>
      </w:r>
      <w:r>
        <w:rPr>
          <w:spacing w:val="-18"/>
        </w:rPr>
        <w:t xml:space="preserve"> </w:t>
      </w:r>
      <w:r>
        <w:t>Microsoft</w:t>
      </w:r>
      <w:r>
        <w:rPr>
          <w:spacing w:val="-15"/>
        </w:rPr>
        <w:t xml:space="preserve"> </w:t>
      </w:r>
      <w:r>
        <w:t>365,</w:t>
      </w:r>
      <w:r>
        <w:rPr>
          <w:spacing w:val="-18"/>
        </w:rPr>
        <w:t xml:space="preserve"> </w:t>
      </w:r>
      <w:r>
        <w:t>Azure,</w:t>
      </w:r>
      <w:r>
        <w:rPr>
          <w:spacing w:val="-18"/>
        </w:rPr>
        <w:t xml:space="preserve"> </w:t>
      </w:r>
      <w:r>
        <w:t xml:space="preserve">identity, </w:t>
      </w:r>
      <w:r>
        <w:rPr>
          <w:w w:val="105"/>
        </w:rPr>
        <w:t>and endpoint platforms,</w:t>
      </w:r>
      <w:r>
        <w:rPr>
          <w:spacing w:val="-5"/>
          <w:w w:val="105"/>
        </w:rPr>
        <w:t xml:space="preserve"> </w:t>
      </w:r>
      <w:r>
        <w:rPr>
          <w:w w:val="105"/>
        </w:rPr>
        <w:t>connecting finance,</w:t>
      </w:r>
      <w:r>
        <w:rPr>
          <w:spacing w:val="-5"/>
          <w:w w:val="105"/>
        </w:rPr>
        <w:t xml:space="preserve"> </w:t>
      </w:r>
      <w:r>
        <w:rPr>
          <w:w w:val="105"/>
        </w:rPr>
        <w:t>manufacturing,</w:t>
      </w:r>
      <w:r>
        <w:rPr>
          <w:spacing w:val="-5"/>
          <w:w w:val="105"/>
        </w:rPr>
        <w:t xml:space="preserve"> </w:t>
      </w:r>
      <w:r>
        <w:rPr>
          <w:w w:val="105"/>
        </w:rPr>
        <w:t>inventory, sales, customer operations, and reporting.</w:t>
      </w:r>
    </w:p>
    <w:p w14:paraId="46ED51A6" w14:textId="77777777" w:rsidR="004C5E8E" w:rsidRDefault="00236A53">
      <w:pPr>
        <w:pStyle w:val="BodyText"/>
        <w:spacing w:before="176" w:line="261" w:lineRule="auto"/>
      </w:pPr>
      <w:r>
        <w:rPr>
          <w:spacing w:val="-2"/>
          <w:w w:val="105"/>
        </w:rPr>
        <w:t>Established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enterprise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data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ownership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stewardship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across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 xml:space="preserve">Finance, </w:t>
      </w:r>
      <w:r>
        <w:t xml:space="preserve">Manufacturing, Sales, Operations, Marketing, and IT; developed shared </w:t>
      </w:r>
      <w:r>
        <w:rPr>
          <w:w w:val="105"/>
        </w:rPr>
        <w:t>definitions,</w:t>
      </w:r>
      <w:r>
        <w:rPr>
          <w:spacing w:val="-12"/>
          <w:w w:val="105"/>
        </w:rPr>
        <w:t xml:space="preserve"> </w:t>
      </w:r>
      <w:r>
        <w:rPr>
          <w:w w:val="105"/>
        </w:rPr>
        <w:t>metadata</w:t>
      </w:r>
      <w:r>
        <w:rPr>
          <w:spacing w:val="-6"/>
          <w:w w:val="105"/>
        </w:rPr>
        <w:t xml:space="preserve"> </w:t>
      </w:r>
      <w:r>
        <w:rPr>
          <w:w w:val="105"/>
        </w:rPr>
        <w:t>practices,</w:t>
      </w:r>
      <w:r>
        <w:rPr>
          <w:spacing w:val="-12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6"/>
          <w:w w:val="105"/>
        </w:rPr>
        <w:t xml:space="preserve"> </w:t>
      </w:r>
      <w:r>
        <w:rPr>
          <w:w w:val="105"/>
        </w:rPr>
        <w:t>classification,</w:t>
      </w:r>
      <w:r>
        <w:rPr>
          <w:spacing w:val="-12"/>
          <w:w w:val="105"/>
        </w:rPr>
        <w:t xml:space="preserve"> </w:t>
      </w:r>
      <w:r>
        <w:rPr>
          <w:w w:val="105"/>
        </w:rPr>
        <w:t>lifecycle standards, and analytics priorities.</w:t>
      </w:r>
    </w:p>
    <w:p w14:paraId="46ED51A7" w14:textId="77777777" w:rsidR="004C5E8E" w:rsidRDefault="00236A53">
      <w:pPr>
        <w:pStyle w:val="BodyText"/>
        <w:spacing w:line="261" w:lineRule="auto"/>
        <w:ind w:right="620"/>
        <w:jc w:val="both"/>
      </w:pPr>
      <w:r>
        <w:t xml:space="preserve">Created the Technology Steering Committee and introduced decision rights, portfolio governance, stage gates, readiness criteria, executive </w:t>
      </w:r>
      <w:r>
        <w:rPr>
          <w:w w:val="105"/>
        </w:rPr>
        <w:t>dashboards, and cross-functional accountability.</w:t>
      </w:r>
    </w:p>
    <w:p w14:paraId="46ED51A8" w14:textId="77777777" w:rsidR="004C5E8E" w:rsidRDefault="00236A53">
      <w:pPr>
        <w:pStyle w:val="BodyText"/>
        <w:spacing w:before="163" w:line="261" w:lineRule="auto"/>
      </w:pPr>
      <w:r>
        <w:rPr>
          <w:spacing w:val="-2"/>
          <w:w w:val="105"/>
        </w:rPr>
        <w:t>Established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responsible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AI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governance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connecting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use-case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 xml:space="preserve">intake, </w:t>
      </w:r>
      <w:r>
        <w:t>acceptable</w:t>
      </w:r>
      <w:r>
        <w:rPr>
          <w:spacing w:val="-2"/>
        </w:rPr>
        <w:t xml:space="preserve"> </w:t>
      </w:r>
      <w:r>
        <w:t>use,</w:t>
      </w:r>
      <w:r>
        <w:rPr>
          <w:spacing w:val="-8"/>
        </w:rPr>
        <w:t xml:space="preserve"> </w:t>
      </w:r>
      <w:r>
        <w:t>privacy,</w:t>
      </w:r>
      <w:r>
        <w:rPr>
          <w:spacing w:val="-8"/>
        </w:rPr>
        <w:t xml:space="preserve"> </w:t>
      </w:r>
      <w:r>
        <w:t>security,</w:t>
      </w:r>
      <w:r>
        <w:rPr>
          <w:spacing w:val="-8"/>
        </w:rPr>
        <w:t xml:space="preserve"> </w:t>
      </w:r>
      <w:r>
        <w:t>vendor</w:t>
      </w:r>
      <w:r>
        <w:rPr>
          <w:spacing w:val="-2"/>
        </w:rPr>
        <w:t xml:space="preserve"> </w:t>
      </w:r>
      <w:r>
        <w:t>review,</w:t>
      </w:r>
      <w:r>
        <w:rPr>
          <w:spacing w:val="-8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quality,</w:t>
      </w:r>
      <w:r>
        <w:rPr>
          <w:spacing w:val="-8"/>
        </w:rPr>
        <w:t xml:space="preserve"> </w:t>
      </w:r>
      <w:r>
        <w:t xml:space="preserve">human </w:t>
      </w:r>
      <w:r>
        <w:rPr>
          <w:w w:val="105"/>
        </w:rPr>
        <w:t>oversight, documentation, and measurable business outcomes.</w:t>
      </w:r>
    </w:p>
    <w:p w14:paraId="46ED51A9" w14:textId="0418757A" w:rsidR="004C5E8E" w:rsidRDefault="00236A53">
      <w:pPr>
        <w:pStyle w:val="BodyText"/>
        <w:spacing w:line="261" w:lineRule="auto"/>
        <w:ind w:right="189"/>
      </w:pPr>
      <w:r>
        <w:t>Directed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$3M+</w:t>
      </w:r>
      <w:r>
        <w:rPr>
          <w:spacing w:val="-4"/>
        </w:rPr>
        <w:t xml:space="preserve"> </w:t>
      </w:r>
      <w:r>
        <w:t>technology</w:t>
      </w:r>
      <w:r>
        <w:rPr>
          <w:spacing w:val="-4"/>
        </w:rPr>
        <w:t xml:space="preserve"> </w:t>
      </w:r>
      <w:r>
        <w:t>portfolio</w:t>
      </w:r>
      <w:r>
        <w:rPr>
          <w:spacing w:val="-4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$200M</w:t>
      </w:r>
      <w:r>
        <w:rPr>
          <w:spacing w:val="-4"/>
        </w:rPr>
        <w:t xml:space="preserve"> </w:t>
      </w:r>
      <w:r>
        <w:t>private-equity-</w:t>
      </w:r>
      <w:r>
        <w:rPr>
          <w:w w:val="105"/>
        </w:rPr>
        <w:t>backed</w:t>
      </w:r>
      <w:r>
        <w:rPr>
          <w:spacing w:val="-6"/>
          <w:w w:val="105"/>
        </w:rPr>
        <w:t xml:space="preserve"> </w:t>
      </w:r>
      <w:r>
        <w:rPr>
          <w:w w:val="105"/>
        </w:rPr>
        <w:t>manufacturer</w:t>
      </w:r>
      <w:r>
        <w:rPr>
          <w:spacing w:val="-6"/>
          <w:w w:val="105"/>
        </w:rPr>
        <w:t xml:space="preserve"> </w:t>
      </w:r>
      <w:r>
        <w:rPr>
          <w:w w:val="105"/>
        </w:rPr>
        <w:t>while</w:t>
      </w:r>
      <w:r>
        <w:rPr>
          <w:spacing w:val="-6"/>
          <w:w w:val="105"/>
        </w:rPr>
        <w:t xml:space="preserve"> </w:t>
      </w:r>
      <w:r>
        <w:rPr>
          <w:w w:val="105"/>
        </w:rPr>
        <w:t>governing</w:t>
      </w:r>
      <w:r>
        <w:rPr>
          <w:spacing w:val="-6"/>
          <w:w w:val="105"/>
        </w:rPr>
        <w:t xml:space="preserve"> </w:t>
      </w:r>
      <w:r>
        <w:rPr>
          <w:w w:val="105"/>
        </w:rPr>
        <w:t>consulting</w:t>
      </w:r>
      <w:r>
        <w:rPr>
          <w:spacing w:val="-6"/>
          <w:w w:val="105"/>
        </w:rPr>
        <w:t xml:space="preserve"> </w:t>
      </w:r>
      <w:r>
        <w:rPr>
          <w:w w:val="105"/>
        </w:rPr>
        <w:t>firms,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system integrators, managed providers, contracts, licensing, and </w:t>
      </w:r>
      <w:r>
        <w:rPr>
          <w:spacing w:val="-2"/>
          <w:w w:val="105"/>
        </w:rPr>
        <w:t>vendors.</w:t>
      </w:r>
    </w:p>
    <w:p w14:paraId="46ED51AA" w14:textId="77777777" w:rsidR="004C5E8E" w:rsidRDefault="00236A53">
      <w:pPr>
        <w:spacing w:before="258" w:line="276" w:lineRule="auto"/>
        <w:ind w:left="85" w:right="1083"/>
        <w:rPr>
          <w:sz w:val="26"/>
        </w:rPr>
      </w:pPr>
      <w:r>
        <w:rPr>
          <w:rFonts w:ascii="Calibri" w:hAnsi="Calibri"/>
          <w:b/>
          <w:sz w:val="26"/>
        </w:rPr>
        <w:t xml:space="preserve">Earlier Product, Software &amp; Delivery Leadership, </w:t>
      </w:r>
      <w:r>
        <w:rPr>
          <w:i/>
          <w:w w:val="90"/>
          <w:sz w:val="26"/>
        </w:rPr>
        <w:t xml:space="preserve">Microsystems for Education and Business; Oregon Health Authority </w:t>
      </w:r>
      <w:r>
        <w:rPr>
          <w:sz w:val="26"/>
        </w:rPr>
        <w:t>2001 – 2008</w:t>
      </w:r>
    </w:p>
    <w:p w14:paraId="46ED51AB" w14:textId="77777777" w:rsidR="004C5E8E" w:rsidRDefault="00236A53">
      <w:pPr>
        <w:pStyle w:val="BodyText"/>
        <w:spacing w:before="21" w:line="261" w:lineRule="auto"/>
        <w:ind w:right="86"/>
      </w:pPr>
      <w:r>
        <w:rPr>
          <w:w w:val="105"/>
        </w:rPr>
        <w:t>Led</w:t>
      </w:r>
      <w:r>
        <w:rPr>
          <w:spacing w:val="-16"/>
          <w:w w:val="105"/>
        </w:rPr>
        <w:t xml:space="preserve"> </w:t>
      </w:r>
      <w:r>
        <w:rPr>
          <w:w w:val="105"/>
        </w:rPr>
        <w:t>product</w:t>
      </w:r>
      <w:r>
        <w:rPr>
          <w:spacing w:val="-16"/>
          <w:w w:val="105"/>
        </w:rPr>
        <w:t xml:space="preserve"> </w:t>
      </w:r>
      <w:r>
        <w:rPr>
          <w:w w:val="105"/>
        </w:rPr>
        <w:t>development</w:t>
      </w:r>
      <w:r>
        <w:rPr>
          <w:spacing w:val="-16"/>
          <w:w w:val="105"/>
        </w:rPr>
        <w:t xml:space="preserve"> </w:t>
      </w:r>
      <w:r>
        <w:rPr>
          <w:w w:val="105"/>
        </w:rPr>
        <w:t>and</w:t>
      </w:r>
      <w:r>
        <w:rPr>
          <w:spacing w:val="-16"/>
          <w:w w:val="105"/>
        </w:rPr>
        <w:t xml:space="preserve"> </w:t>
      </w:r>
      <w:r>
        <w:rPr>
          <w:w w:val="105"/>
        </w:rPr>
        <w:t>software-delivery</w:t>
      </w:r>
      <w:r>
        <w:rPr>
          <w:spacing w:val="-16"/>
          <w:w w:val="105"/>
        </w:rPr>
        <w:t xml:space="preserve"> </w:t>
      </w:r>
      <w:r>
        <w:rPr>
          <w:w w:val="105"/>
        </w:rPr>
        <w:t>activities,</w:t>
      </w:r>
      <w:r>
        <w:rPr>
          <w:spacing w:val="-21"/>
          <w:w w:val="105"/>
        </w:rPr>
        <w:t xml:space="preserve"> </w:t>
      </w:r>
      <w:r>
        <w:rPr>
          <w:w w:val="105"/>
        </w:rPr>
        <w:t>providing</w:t>
      </w:r>
      <w:r>
        <w:rPr>
          <w:spacing w:val="-16"/>
          <w:w w:val="105"/>
        </w:rPr>
        <w:t xml:space="preserve"> </w:t>
      </w:r>
      <w:r>
        <w:rPr>
          <w:w w:val="105"/>
        </w:rPr>
        <w:t>a hands-on</w:t>
      </w:r>
      <w:r>
        <w:rPr>
          <w:spacing w:val="-13"/>
          <w:w w:val="105"/>
        </w:rPr>
        <w:t xml:space="preserve"> </w:t>
      </w:r>
      <w:r>
        <w:rPr>
          <w:w w:val="105"/>
        </w:rPr>
        <w:t>foundation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requirements,</w:t>
      </w:r>
      <w:r>
        <w:rPr>
          <w:spacing w:val="-18"/>
          <w:w w:val="105"/>
        </w:rPr>
        <w:t xml:space="preserve"> </w:t>
      </w:r>
      <w:r>
        <w:rPr>
          <w:w w:val="105"/>
        </w:rPr>
        <w:t>application</w:t>
      </w:r>
      <w:r>
        <w:rPr>
          <w:spacing w:val="-13"/>
          <w:w w:val="105"/>
        </w:rPr>
        <w:t xml:space="preserve"> </w:t>
      </w:r>
      <w:r>
        <w:rPr>
          <w:w w:val="105"/>
        </w:rPr>
        <w:t>design,</w:t>
      </w:r>
      <w:r>
        <w:rPr>
          <w:spacing w:val="-18"/>
          <w:w w:val="105"/>
        </w:rPr>
        <w:t xml:space="preserve"> </w:t>
      </w:r>
      <w:r>
        <w:rPr>
          <w:w w:val="105"/>
        </w:rPr>
        <w:t>data</w:t>
      </w:r>
      <w:r>
        <w:rPr>
          <w:spacing w:val="-13"/>
          <w:w w:val="105"/>
        </w:rPr>
        <w:t xml:space="preserve"> </w:t>
      </w:r>
      <w:r>
        <w:rPr>
          <w:w w:val="105"/>
        </w:rPr>
        <w:t>structures, development, testing, implementation, and customer needs.</w:t>
      </w:r>
    </w:p>
    <w:p w14:paraId="46ED51AC" w14:textId="77777777" w:rsidR="004C5E8E" w:rsidRDefault="00236A53">
      <w:pPr>
        <w:pStyle w:val="BodyText"/>
        <w:spacing w:before="163" w:line="261" w:lineRule="auto"/>
        <w:ind w:right="850"/>
        <w:jc w:val="both"/>
      </w:pPr>
      <w:r>
        <w:t xml:space="preserve">Directed complex technology programs involving business leaders, technical teams, vendors, regulated operations, and organizational </w:t>
      </w:r>
      <w:r>
        <w:rPr>
          <w:spacing w:val="-2"/>
          <w:w w:val="105"/>
        </w:rPr>
        <w:t>change.</w:t>
      </w:r>
    </w:p>
    <w:p w14:paraId="46ED51AD" w14:textId="77777777" w:rsidR="004C5E8E" w:rsidRDefault="004C5E8E">
      <w:pPr>
        <w:pStyle w:val="BodyText"/>
        <w:spacing w:before="164"/>
        <w:ind w:left="0"/>
      </w:pPr>
    </w:p>
    <w:p w14:paraId="46ED51AE" w14:textId="77777777" w:rsidR="004C5E8E" w:rsidRDefault="00236A53">
      <w:pPr>
        <w:pStyle w:val="Heading2"/>
        <w:tabs>
          <w:tab w:val="left" w:pos="578"/>
          <w:tab w:val="left" w:pos="7587"/>
        </w:tabs>
        <w:ind w:left="87"/>
        <w:rPr>
          <w:u w:val="none"/>
        </w:rPr>
      </w:pPr>
      <w:r>
        <w:rPr>
          <w:rFonts w:ascii="Times New Roman"/>
          <w:b w:val="0"/>
          <w:u w:val="thick" w:color="FF9400"/>
        </w:rPr>
        <w:tab/>
      </w:r>
      <w:r>
        <w:rPr>
          <w:spacing w:val="-2"/>
          <w:w w:val="110"/>
          <w:u w:val="thick" w:color="FF9400"/>
        </w:rPr>
        <w:t>EDUCATION</w:t>
      </w:r>
      <w:r>
        <w:rPr>
          <w:u w:val="thick" w:color="FF9400"/>
        </w:rPr>
        <w:tab/>
      </w:r>
    </w:p>
    <w:p w14:paraId="46ED51AF" w14:textId="77777777" w:rsidR="004C5E8E" w:rsidRDefault="00236A53">
      <w:pPr>
        <w:spacing w:before="230"/>
        <w:ind w:left="85"/>
        <w:rPr>
          <w:i/>
          <w:spacing w:val="-4"/>
          <w:sz w:val="26"/>
        </w:rPr>
      </w:pPr>
      <w:r>
        <w:rPr>
          <w:rFonts w:ascii="Calibri"/>
          <w:b/>
          <w:spacing w:val="-4"/>
          <w:sz w:val="26"/>
        </w:rPr>
        <w:t>University</w:t>
      </w:r>
      <w:r>
        <w:rPr>
          <w:rFonts w:ascii="Calibri"/>
          <w:b/>
          <w:spacing w:val="-5"/>
          <w:sz w:val="26"/>
        </w:rPr>
        <w:t xml:space="preserve"> </w:t>
      </w:r>
      <w:r>
        <w:rPr>
          <w:rFonts w:ascii="Calibri"/>
          <w:b/>
          <w:spacing w:val="-4"/>
          <w:sz w:val="26"/>
        </w:rPr>
        <w:t>of</w:t>
      </w:r>
      <w:r>
        <w:rPr>
          <w:rFonts w:ascii="Calibri"/>
          <w:b/>
          <w:spacing w:val="-5"/>
          <w:sz w:val="26"/>
        </w:rPr>
        <w:t xml:space="preserve"> </w:t>
      </w:r>
      <w:r>
        <w:rPr>
          <w:rFonts w:ascii="Calibri"/>
          <w:b/>
          <w:spacing w:val="-4"/>
          <w:sz w:val="26"/>
        </w:rPr>
        <w:t>Western</w:t>
      </w:r>
      <w:r>
        <w:rPr>
          <w:rFonts w:ascii="Calibri"/>
          <w:b/>
          <w:spacing w:val="-5"/>
          <w:sz w:val="26"/>
        </w:rPr>
        <w:t xml:space="preserve"> </w:t>
      </w:r>
      <w:r>
        <w:rPr>
          <w:rFonts w:ascii="Calibri"/>
          <w:b/>
          <w:spacing w:val="-4"/>
          <w:sz w:val="26"/>
        </w:rPr>
        <w:t>States,</w:t>
      </w:r>
      <w:r>
        <w:rPr>
          <w:rFonts w:ascii="Calibri"/>
          <w:b/>
          <w:spacing w:val="-11"/>
          <w:sz w:val="26"/>
        </w:rPr>
        <w:t xml:space="preserve"> </w:t>
      </w:r>
      <w:r>
        <w:rPr>
          <w:i/>
          <w:spacing w:val="-4"/>
          <w:sz w:val="26"/>
        </w:rPr>
        <w:t>Doctor</w:t>
      </w:r>
      <w:r>
        <w:rPr>
          <w:i/>
          <w:spacing w:val="-13"/>
          <w:sz w:val="26"/>
        </w:rPr>
        <w:t xml:space="preserve"> </w:t>
      </w:r>
      <w:r>
        <w:rPr>
          <w:i/>
          <w:spacing w:val="-4"/>
          <w:sz w:val="26"/>
        </w:rPr>
        <w:t>of</w:t>
      </w:r>
      <w:r>
        <w:rPr>
          <w:i/>
          <w:spacing w:val="-13"/>
          <w:sz w:val="26"/>
        </w:rPr>
        <w:t xml:space="preserve"> </w:t>
      </w:r>
      <w:r>
        <w:rPr>
          <w:i/>
          <w:spacing w:val="-4"/>
          <w:sz w:val="26"/>
        </w:rPr>
        <w:t>Chiropractic</w:t>
      </w:r>
    </w:p>
    <w:p w14:paraId="46ED51B0" w14:textId="6F417081" w:rsidR="004C5E8E" w:rsidRDefault="00B93190" w:rsidP="00B93190">
      <w:pPr>
        <w:spacing w:before="99"/>
        <w:ind w:left="90"/>
        <w:rPr>
          <w:i/>
          <w:sz w:val="26"/>
        </w:rPr>
        <w:sectPr w:rsidR="004C5E8E">
          <w:pgSz w:w="11900" w:h="16840"/>
          <w:pgMar w:top="520" w:right="708" w:bottom="480" w:left="708" w:header="0" w:footer="126" w:gutter="0"/>
          <w:cols w:num="2" w:space="720" w:equalWidth="0">
            <w:col w:w="2655" w:space="164"/>
            <w:col w:w="7665"/>
          </w:cols>
        </w:sectPr>
      </w:pPr>
      <w:r>
        <w:rPr>
          <w:rFonts w:ascii="Calibri"/>
          <w:b/>
          <w:spacing w:val="-4"/>
          <w:sz w:val="26"/>
        </w:rPr>
        <w:t>University</w:t>
      </w:r>
      <w:r>
        <w:rPr>
          <w:rFonts w:ascii="Calibri"/>
          <w:b/>
          <w:sz w:val="26"/>
        </w:rPr>
        <w:t xml:space="preserve"> </w:t>
      </w:r>
      <w:r>
        <w:rPr>
          <w:rFonts w:ascii="Calibri"/>
          <w:b/>
          <w:spacing w:val="-4"/>
          <w:sz w:val="26"/>
        </w:rPr>
        <w:t>of</w:t>
      </w:r>
      <w:r>
        <w:rPr>
          <w:rFonts w:ascii="Calibri"/>
          <w:b/>
          <w:spacing w:val="1"/>
          <w:sz w:val="26"/>
        </w:rPr>
        <w:t xml:space="preserve"> </w:t>
      </w:r>
      <w:r>
        <w:rPr>
          <w:rFonts w:ascii="Calibri"/>
          <w:b/>
          <w:spacing w:val="-4"/>
          <w:sz w:val="26"/>
        </w:rPr>
        <w:t>California,</w:t>
      </w:r>
      <w:r>
        <w:rPr>
          <w:rFonts w:ascii="Calibri"/>
          <w:b/>
          <w:spacing w:val="-6"/>
          <w:sz w:val="26"/>
        </w:rPr>
        <w:t xml:space="preserve"> </w:t>
      </w:r>
      <w:r>
        <w:rPr>
          <w:rFonts w:ascii="Calibri"/>
          <w:b/>
          <w:spacing w:val="-4"/>
          <w:sz w:val="26"/>
        </w:rPr>
        <w:t>Riverside,</w:t>
      </w:r>
      <w:r>
        <w:rPr>
          <w:rFonts w:ascii="Calibri"/>
          <w:b/>
          <w:spacing w:val="-6"/>
          <w:sz w:val="26"/>
        </w:rPr>
        <w:t xml:space="preserve"> </w:t>
      </w:r>
      <w:r>
        <w:rPr>
          <w:i/>
          <w:spacing w:val="-4"/>
          <w:sz w:val="26"/>
        </w:rPr>
        <w:t>Bachelor</w:t>
      </w:r>
      <w:r>
        <w:rPr>
          <w:i/>
          <w:spacing w:val="-8"/>
          <w:sz w:val="26"/>
        </w:rPr>
        <w:t xml:space="preserve"> </w:t>
      </w:r>
      <w:r>
        <w:rPr>
          <w:i/>
          <w:spacing w:val="-4"/>
          <w:sz w:val="26"/>
        </w:rPr>
        <w:t>of</w:t>
      </w:r>
      <w:r>
        <w:rPr>
          <w:i/>
          <w:spacing w:val="-8"/>
          <w:sz w:val="26"/>
        </w:rPr>
        <w:t xml:space="preserve"> </w:t>
      </w:r>
      <w:r>
        <w:rPr>
          <w:i/>
          <w:spacing w:val="-4"/>
          <w:sz w:val="26"/>
        </w:rPr>
        <w:t>Science,</w:t>
      </w:r>
      <w:r>
        <w:rPr>
          <w:i/>
          <w:spacing w:val="-8"/>
          <w:sz w:val="26"/>
        </w:rPr>
        <w:t xml:space="preserve"> </w:t>
      </w:r>
      <w:r>
        <w:rPr>
          <w:i/>
          <w:spacing w:val="-4"/>
          <w:sz w:val="26"/>
        </w:rPr>
        <w:t>Biochemistr</w:t>
      </w:r>
      <w:r>
        <w:rPr>
          <w:i/>
          <w:spacing w:val="-4"/>
          <w:sz w:val="26"/>
        </w:rPr>
        <w:t>y</w:t>
      </w:r>
    </w:p>
    <w:p w14:paraId="46ED51B1" w14:textId="5477CF1A" w:rsidR="004C5E8E" w:rsidRDefault="004C5E8E" w:rsidP="00B93190">
      <w:pPr>
        <w:spacing w:before="99"/>
        <w:rPr>
          <w:i/>
          <w:sz w:val="26"/>
        </w:rPr>
      </w:pPr>
    </w:p>
    <w:sectPr w:rsidR="004C5E8E">
      <w:pgSz w:w="11900" w:h="16840"/>
      <w:pgMar w:top="520" w:right="708" w:bottom="480" w:left="708" w:header="0" w:footer="1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F3740" w14:textId="77777777" w:rsidR="00236A53" w:rsidRDefault="00236A53">
      <w:r>
        <w:separator/>
      </w:r>
    </w:p>
  </w:endnote>
  <w:endnote w:type="continuationSeparator" w:id="0">
    <w:p w14:paraId="3A55F128" w14:textId="77777777" w:rsidR="00236A53" w:rsidRDefault="00236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D51CE" w14:textId="77777777" w:rsidR="004C5E8E" w:rsidRDefault="00236A53">
    <w:pPr>
      <w:pStyle w:val="BodyText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8720" behindDoc="1" locked="0" layoutInCell="1" allowOverlap="1" wp14:anchorId="46ED51CF" wp14:editId="46ED51D0">
              <wp:simplePos x="0" y="0"/>
              <wp:positionH relativeFrom="page">
                <wp:posOffset>3640187</wp:posOffset>
              </wp:positionH>
              <wp:positionV relativeFrom="page">
                <wp:posOffset>10373069</wp:posOffset>
              </wp:positionV>
              <wp:extent cx="263525" cy="2120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3525" cy="2120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ED51D2" w14:textId="77777777" w:rsidR="004C5E8E" w:rsidRDefault="00236A53">
                          <w:pPr>
                            <w:spacing w:before="43"/>
                            <w:ind w:left="45"/>
                            <w:rPr>
                              <w:sz w:val="21"/>
                            </w:rPr>
                          </w:pPr>
                          <w:r>
                            <w:rPr>
                              <w:color w:val="65656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color w:val="65656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color w:val="656565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color w:val="656565"/>
                              <w:sz w:val="21"/>
                            </w:rPr>
                            <w:t>2</w:t>
                          </w:r>
                          <w:r>
                            <w:rPr>
                              <w:color w:val="656565"/>
                              <w:sz w:val="21"/>
                            </w:rPr>
                            <w:fldChar w:fldCharType="end"/>
                          </w:r>
                          <w:r>
                            <w:rPr>
                              <w:color w:val="656565"/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656565"/>
                              <w:sz w:val="21"/>
                            </w:rPr>
                            <w:t>/</w:t>
                          </w:r>
                          <w:r>
                            <w:rPr>
                              <w:color w:val="656565"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656565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color w:val="656565"/>
                              <w:spacing w:val="-10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color w:val="656565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color w:val="656565"/>
                              <w:spacing w:val="-10"/>
                              <w:sz w:val="21"/>
                            </w:rPr>
                            <w:t>3</w:t>
                          </w:r>
                          <w:r>
                            <w:rPr>
                              <w:color w:val="656565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ED51C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86.65pt;margin-top:816.8pt;width:20.75pt;height:16.7pt;z-index:-1579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k6BkwEAABoDAAAOAAAAZHJzL2Uyb0RvYy54bWysUsGO0zAQvSPxD5bv1GnQriBqugJWIKQV&#10;IO3yAa5jNxGxx8y4Tfr3jL1pi+CGuIzH9vjNe2+8uZv9KI4WaYDQyvWqksIGA90Q9q38/vTx1Rsp&#10;KOnQ6RGCbeXJkrzbvnyxmWJja+hh7CwKBgnUTLGVfUqxUYpMb72mFUQb+NIBep14i3vVoZ4Y3Y+q&#10;rqpbNQF2EcFYIj69f76U24LvnDXpq3NkkxhbydxSiVjiLke13ehmjzr2g1lo6H9g4fUQuOkF6l4n&#10;LQ44/AXlB4NA4NLKgFfg3GBs0cBq1tUfah57HW3RwuZQvNhE/w/WfDk+xm8o0vweZh5gEUHxAcwP&#10;Ym/UFKlZarKn1BBXZ6GzQ59XliD4IXt7uvhp5yQMH9a3r2/qGykMX9Xrunpb/FbXxxEpfbLgRU5a&#10;iTyuQkAfHyjl9ro5lyxcnttnImnezVyS0x10J9Yw8RhbST8PGq0U4+fAPuWZnxM8J7tzgmn8AOVn&#10;ZCkB3h0SuKF0vuIunXkAhdDyWfKEf9+XquuX3v4CAAD//wMAUEsDBBQABgAIAAAAIQBP78HW4AAA&#10;AA0BAAAPAAAAZHJzL2Rvd25yZXYueG1sTI/BTsMwEETvSPyDtUjcqF0CLoQ4VYXghIRIw4GjE7uJ&#10;1XgdYrcNf8/2BMedeZqdKdazH9jRTtEFVLBcCGAW22Acdgo+69ebB2AxaTR6CGgV/NgI6/LyotC5&#10;CSes7HGbOkYhGHOtoE9pzDmPbW+9joswWiRvFyavE51Tx82kTxTuB34rhOReO6QPvR7tc2/b/fbg&#10;FWy+sHpx3+/NR7WrXF0/CnyTe6Wur+bNE7Bk5/QHw7k+VYeSOjXhgCayQcH9KssIJUNmmQRGiFze&#10;0ZrmLMmVAF4W/P+K8hcAAP//AwBQSwECLQAUAAYACAAAACEAtoM4kv4AAADhAQAAEwAAAAAAAAAA&#10;AAAAAAAAAAAAW0NvbnRlbnRfVHlwZXNdLnhtbFBLAQItABQABgAIAAAAIQA4/SH/1gAAAJQBAAAL&#10;AAAAAAAAAAAAAAAAAC8BAABfcmVscy8ucmVsc1BLAQItABQABgAIAAAAIQApEk6BkwEAABoDAAAO&#10;AAAAAAAAAAAAAAAAAC4CAABkcnMvZTJvRG9jLnhtbFBLAQItABQABgAIAAAAIQBP78HW4AAAAA0B&#10;AAAPAAAAAAAAAAAAAAAAAO0DAABkcnMvZG93bnJldi54bWxQSwUGAAAAAAQABADzAAAA+gQAAAAA&#10;" filled="f" stroked="f">
              <v:textbox inset="0,0,0,0">
                <w:txbxContent>
                  <w:p w14:paraId="46ED51D2" w14:textId="77777777" w:rsidR="004C5E8E" w:rsidRDefault="00236A53">
                    <w:pPr>
                      <w:spacing w:before="43"/>
                      <w:ind w:left="45"/>
                      <w:rPr>
                        <w:sz w:val="21"/>
                      </w:rPr>
                    </w:pPr>
                    <w:r>
                      <w:rPr>
                        <w:color w:val="656565"/>
                        <w:sz w:val="21"/>
                      </w:rPr>
                      <w:fldChar w:fldCharType="begin"/>
                    </w:r>
                    <w:r>
                      <w:rPr>
                        <w:color w:val="656565"/>
                        <w:sz w:val="21"/>
                      </w:rPr>
                      <w:instrText xml:space="preserve"> PAGE </w:instrText>
                    </w:r>
                    <w:r>
                      <w:rPr>
                        <w:color w:val="656565"/>
                        <w:sz w:val="21"/>
                      </w:rPr>
                      <w:fldChar w:fldCharType="separate"/>
                    </w:r>
                    <w:r>
                      <w:rPr>
                        <w:color w:val="656565"/>
                        <w:sz w:val="21"/>
                      </w:rPr>
                      <w:t>2</w:t>
                    </w:r>
                    <w:r>
                      <w:rPr>
                        <w:color w:val="656565"/>
                        <w:sz w:val="21"/>
                      </w:rPr>
                      <w:fldChar w:fldCharType="end"/>
                    </w:r>
                    <w:r>
                      <w:rPr>
                        <w:color w:val="656565"/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color w:val="656565"/>
                        <w:sz w:val="21"/>
                      </w:rPr>
                      <w:t>/</w:t>
                    </w:r>
                    <w:r>
                      <w:rPr>
                        <w:color w:val="656565"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color w:val="656565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color w:val="656565"/>
                        <w:spacing w:val="-10"/>
                        <w:sz w:val="21"/>
                      </w:rPr>
                      <w:instrText xml:space="preserve"> NUMPAGES </w:instrText>
                    </w:r>
                    <w:r>
                      <w:rPr>
                        <w:color w:val="656565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color w:val="656565"/>
                        <w:spacing w:val="-10"/>
                        <w:sz w:val="21"/>
                      </w:rPr>
                      <w:t>3</w:t>
                    </w:r>
                    <w:r>
                      <w:rPr>
                        <w:color w:val="656565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983CB" w14:textId="77777777" w:rsidR="00236A53" w:rsidRDefault="00236A53">
      <w:r>
        <w:separator/>
      </w:r>
    </w:p>
  </w:footnote>
  <w:footnote w:type="continuationSeparator" w:id="0">
    <w:p w14:paraId="26540EAB" w14:textId="77777777" w:rsidR="00236A53" w:rsidRDefault="00236A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6ED51B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pt;height:6pt" o:bullet="t">
        <v:imagedata r:id="rId1" o:title="image9"/>
      </v:shape>
    </w:pict>
  </w:numPicBullet>
  <w:abstractNum w:abstractNumId="0" w15:restartNumberingAfterBreak="0">
    <w:nsid w:val="502030B3"/>
    <w:multiLevelType w:val="hybridMultilevel"/>
    <w:tmpl w:val="17546156"/>
    <w:lvl w:ilvl="0" w:tplc="B254B150">
      <w:numFmt w:val="bullet"/>
      <w:lvlText w:val="&amp;"/>
      <w:lvlPicBulletId w:val="0"/>
      <w:lvlJc w:val="left"/>
      <w:pPr>
        <w:ind w:left="301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4"/>
        <w:sz w:val="10"/>
        <w:szCs w:val="10"/>
        <w:lang w:val="en-US" w:eastAsia="en-US" w:bidi="ar-SA"/>
      </w:rPr>
    </w:lvl>
    <w:lvl w:ilvl="1" w:tplc="ED5ECEFE">
      <w:numFmt w:val="bullet"/>
      <w:lvlText w:val="•"/>
      <w:lvlJc w:val="left"/>
      <w:pPr>
        <w:ind w:left="1036" w:hanging="184"/>
      </w:pPr>
      <w:rPr>
        <w:rFonts w:hint="default"/>
        <w:lang w:val="en-US" w:eastAsia="en-US" w:bidi="ar-SA"/>
      </w:rPr>
    </w:lvl>
    <w:lvl w:ilvl="2" w:tplc="6ABE7480">
      <w:numFmt w:val="bullet"/>
      <w:lvlText w:val="•"/>
      <w:lvlJc w:val="left"/>
      <w:pPr>
        <w:ind w:left="1772" w:hanging="184"/>
      </w:pPr>
      <w:rPr>
        <w:rFonts w:hint="default"/>
        <w:lang w:val="en-US" w:eastAsia="en-US" w:bidi="ar-SA"/>
      </w:rPr>
    </w:lvl>
    <w:lvl w:ilvl="3" w:tplc="DFE886B8">
      <w:numFmt w:val="bullet"/>
      <w:lvlText w:val="•"/>
      <w:lvlJc w:val="left"/>
      <w:pPr>
        <w:ind w:left="2509" w:hanging="184"/>
      </w:pPr>
      <w:rPr>
        <w:rFonts w:hint="default"/>
        <w:lang w:val="en-US" w:eastAsia="en-US" w:bidi="ar-SA"/>
      </w:rPr>
    </w:lvl>
    <w:lvl w:ilvl="4" w:tplc="B274858E">
      <w:numFmt w:val="bullet"/>
      <w:lvlText w:val="•"/>
      <w:lvlJc w:val="left"/>
      <w:pPr>
        <w:ind w:left="3245" w:hanging="184"/>
      </w:pPr>
      <w:rPr>
        <w:rFonts w:hint="default"/>
        <w:lang w:val="en-US" w:eastAsia="en-US" w:bidi="ar-SA"/>
      </w:rPr>
    </w:lvl>
    <w:lvl w:ilvl="5" w:tplc="2A2676FA">
      <w:numFmt w:val="bullet"/>
      <w:lvlText w:val="•"/>
      <w:lvlJc w:val="left"/>
      <w:pPr>
        <w:ind w:left="3981" w:hanging="184"/>
      </w:pPr>
      <w:rPr>
        <w:rFonts w:hint="default"/>
        <w:lang w:val="en-US" w:eastAsia="en-US" w:bidi="ar-SA"/>
      </w:rPr>
    </w:lvl>
    <w:lvl w:ilvl="6" w:tplc="F676BF9E">
      <w:numFmt w:val="bullet"/>
      <w:lvlText w:val="•"/>
      <w:lvlJc w:val="left"/>
      <w:pPr>
        <w:ind w:left="4718" w:hanging="184"/>
      </w:pPr>
      <w:rPr>
        <w:rFonts w:hint="default"/>
        <w:lang w:val="en-US" w:eastAsia="en-US" w:bidi="ar-SA"/>
      </w:rPr>
    </w:lvl>
    <w:lvl w:ilvl="7" w:tplc="91EEC9E0">
      <w:numFmt w:val="bullet"/>
      <w:lvlText w:val="•"/>
      <w:lvlJc w:val="left"/>
      <w:pPr>
        <w:ind w:left="5454" w:hanging="184"/>
      </w:pPr>
      <w:rPr>
        <w:rFonts w:hint="default"/>
        <w:lang w:val="en-US" w:eastAsia="en-US" w:bidi="ar-SA"/>
      </w:rPr>
    </w:lvl>
    <w:lvl w:ilvl="8" w:tplc="545CA9AA">
      <w:numFmt w:val="bullet"/>
      <w:lvlText w:val="•"/>
      <w:lvlJc w:val="left"/>
      <w:pPr>
        <w:ind w:left="6190" w:hanging="184"/>
      </w:pPr>
      <w:rPr>
        <w:rFonts w:hint="default"/>
        <w:lang w:val="en-US" w:eastAsia="en-US" w:bidi="ar-SA"/>
      </w:rPr>
    </w:lvl>
  </w:abstractNum>
  <w:num w:numId="1" w16cid:durableId="350689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C5E8E"/>
    <w:rsid w:val="00236A53"/>
    <w:rsid w:val="004C5E8E"/>
    <w:rsid w:val="00B93190"/>
    <w:rsid w:val="00D8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D5183"/>
  <w15:docId w15:val="{3EC964C7-16DC-4D78-834A-57BAFB9FE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23"/>
      <w:ind w:left="2065"/>
      <w:outlineLvl w:val="0"/>
    </w:pPr>
    <w:rPr>
      <w:rFonts w:ascii="Calibri" w:eastAsia="Calibri" w:hAnsi="Calibri" w:cs="Calibri"/>
      <w:b/>
      <w:bCs/>
      <w:sz w:val="55"/>
      <w:szCs w:val="55"/>
    </w:rPr>
  </w:style>
  <w:style w:type="paragraph" w:styleId="Heading2">
    <w:name w:val="heading 2"/>
    <w:basedOn w:val="Normal"/>
    <w:uiPriority w:val="9"/>
    <w:unhideWhenUsed/>
    <w:qFormat/>
    <w:pPr>
      <w:ind w:left="86"/>
      <w:outlineLvl w:val="1"/>
    </w:pPr>
    <w:rPr>
      <w:rFonts w:ascii="Calibri" w:eastAsia="Calibri" w:hAnsi="Calibri" w:cs="Calibri"/>
      <w:b/>
      <w:bCs/>
      <w:sz w:val="29"/>
      <w:szCs w:val="29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62"/>
      <w:ind w:left="30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62"/>
      <w:ind w:left="301" w:right="97" w:hanging="18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yant@bryantlister.com" TargetMode="External"/><Relationship Id="rId13" Type="http://schemas.openxmlformats.org/officeDocument/2006/relationships/hyperlink" Target="https://linkedin.com/in/bryantlister" TargetMode="External"/><Relationship Id="rId18" Type="http://schemas.openxmlformats.org/officeDocument/2006/relationships/hyperlink" Target="https://bryantlister.com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7.png"/><Relationship Id="rId25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hyperlink" Target="https://bryantlister.com/" TargetMode="External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5" Type="http://schemas.openxmlformats.org/officeDocument/2006/relationships/footnotes" Target="footnotes.xml"/><Relationship Id="rId15" Type="http://schemas.openxmlformats.org/officeDocument/2006/relationships/hyperlink" Target="https://linkedin.com/in/bryantlister" TargetMode="External"/><Relationship Id="rId23" Type="http://schemas.openxmlformats.org/officeDocument/2006/relationships/image" Target="media/image11.png"/><Relationship Id="rId10" Type="http://schemas.openxmlformats.org/officeDocument/2006/relationships/hyperlink" Target="mailto:bryant@bryantlister.com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716</Words>
  <Characters>5764</Characters>
  <Application>Microsoft Office Word</Application>
  <DocSecurity>0</DocSecurity>
  <Lines>83</Lines>
  <Paragraphs>47</Paragraphs>
  <ScaleCrop>false</ScaleCrop>
  <Company/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BRYANT LISTER Resume</dc:title>
  <dc:creator>FlowCV - https://flowcv.com</dc:creator>
  <cp:keywords>FlowCV – Online Resume Builder – https://flowcv.com</cp:keywords>
  <cp:lastModifiedBy>Bryant Lister</cp:lastModifiedBy>
  <cp:revision>2</cp:revision>
  <dcterms:created xsi:type="dcterms:W3CDTF">2026-08-07T23:22:00Z</dcterms:created>
  <dcterms:modified xsi:type="dcterms:W3CDTF">2026-08-08T18:37:00Z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2026-08-07T00:00:00Z</vt:filetime>
  </property>
  <property fmtid="{D5CDD505-2E9C-101B-9397-08002B2CF9AE}" pid="4" name="Creator">
    <vt:lpwstr>FlowCV - https://flowcv.com</vt:lpwstr>
  </property>
  <property fmtid="{D5CDD505-2E9C-101B-9397-08002B2CF9AE}" pid="5" name="LastSaved">
    <vt:filetime>2026-08-07T00:00:00Z</vt:filetime>
  </property>
  <property fmtid="{D5CDD505-2E9C-101B-9397-08002B2CF9AE}" pid="6" name="Producer">
    <vt:lpwstr>Skia/PDF m150</vt:lpwstr>
  </property>
</Properties>
</file>